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D33" w:rsidRPr="00ED6503" w:rsidRDefault="00ED6503" w:rsidP="00ED65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Оценочные </w:t>
      </w:r>
      <w:r w:rsidR="00197D33" w:rsidRPr="00ED6503">
        <w:rPr>
          <w:b/>
          <w:sz w:val="28"/>
          <w:szCs w:val="28"/>
        </w:rPr>
        <w:t>материалы</w:t>
      </w:r>
    </w:p>
    <w:p w:rsidR="00197D33" w:rsidRPr="00ED6503" w:rsidRDefault="00197D33" w:rsidP="00ED6503">
      <w:pPr>
        <w:jc w:val="center"/>
        <w:rPr>
          <w:b/>
          <w:spacing w:val="-8"/>
          <w:sz w:val="28"/>
          <w:szCs w:val="28"/>
        </w:rPr>
      </w:pPr>
      <w:r w:rsidRPr="00ED6503">
        <w:rPr>
          <w:b/>
          <w:sz w:val="28"/>
          <w:szCs w:val="28"/>
        </w:rPr>
        <w:t xml:space="preserve">для проведения практической работы по </w:t>
      </w:r>
      <w:r w:rsidR="00ED6503" w:rsidRPr="00ED6503">
        <w:rPr>
          <w:b/>
          <w:sz w:val="28"/>
          <w:szCs w:val="28"/>
        </w:rPr>
        <w:t>географии</w:t>
      </w:r>
      <w:r w:rsidRPr="00ED6503">
        <w:rPr>
          <w:b/>
          <w:sz w:val="28"/>
          <w:szCs w:val="28"/>
        </w:rPr>
        <w:t xml:space="preserve"> </w:t>
      </w:r>
      <w:r w:rsidR="00ED6503">
        <w:rPr>
          <w:b/>
          <w:sz w:val="28"/>
          <w:szCs w:val="28"/>
        </w:rPr>
        <w:t>(</w:t>
      </w:r>
      <w:r w:rsidRPr="00ED6503">
        <w:rPr>
          <w:b/>
          <w:spacing w:val="-8"/>
          <w:sz w:val="28"/>
          <w:szCs w:val="28"/>
        </w:rPr>
        <w:t>7 класс</w:t>
      </w:r>
      <w:r w:rsidR="00ED6503">
        <w:rPr>
          <w:b/>
          <w:spacing w:val="-8"/>
          <w:sz w:val="28"/>
          <w:szCs w:val="28"/>
        </w:rPr>
        <w:t>)</w:t>
      </w:r>
    </w:p>
    <w:p w:rsidR="00197D33" w:rsidRPr="00ED6503" w:rsidRDefault="00ED6503" w:rsidP="00ED6503">
      <w:pPr>
        <w:pStyle w:val="Style4"/>
        <w:widowControl/>
        <w:spacing w:line="240" w:lineRule="auto"/>
        <w:rPr>
          <w:rStyle w:val="FontStyle55"/>
          <w:rFonts w:ascii="Times New Roman" w:hAnsi="Times New Roman"/>
          <w:b/>
          <w:sz w:val="28"/>
          <w:szCs w:val="28"/>
        </w:rPr>
      </w:pPr>
      <w:r w:rsidRPr="00ED6503">
        <w:rPr>
          <w:rStyle w:val="FontStyle61"/>
          <w:rFonts w:ascii="Times New Roman" w:hAnsi="Times New Roman"/>
          <w:b w:val="0"/>
          <w:sz w:val="28"/>
          <w:szCs w:val="28"/>
        </w:rPr>
        <w:t>Тема «</w:t>
      </w:r>
      <w:r w:rsidR="00197D33" w:rsidRPr="00ED6503">
        <w:rPr>
          <w:rStyle w:val="FontStyle55"/>
          <w:rFonts w:ascii="Times New Roman" w:hAnsi="Times New Roman"/>
          <w:b/>
          <w:sz w:val="28"/>
          <w:szCs w:val="28"/>
        </w:rPr>
        <w:t>Описание природных условий, населения и его хозяйственной деятельности одной из африканских стран</w:t>
      </w:r>
      <w:r w:rsidRPr="00ED6503">
        <w:rPr>
          <w:rStyle w:val="FontStyle55"/>
          <w:rFonts w:ascii="Times New Roman" w:hAnsi="Times New Roman"/>
          <w:b/>
          <w:sz w:val="28"/>
          <w:szCs w:val="28"/>
        </w:rPr>
        <w:t>»</w:t>
      </w:r>
    </w:p>
    <w:p w:rsidR="00ED6503" w:rsidRPr="00ED6503" w:rsidRDefault="00ED6503" w:rsidP="00ED6503">
      <w:pPr>
        <w:pStyle w:val="Style4"/>
        <w:widowControl/>
        <w:spacing w:line="240" w:lineRule="auto"/>
        <w:jc w:val="both"/>
        <w:rPr>
          <w:rStyle w:val="FontStyle55"/>
          <w:rFonts w:ascii="Times New Roman" w:hAnsi="Times New Roman"/>
          <w:sz w:val="28"/>
          <w:szCs w:val="28"/>
        </w:rPr>
      </w:pPr>
    </w:p>
    <w:p w:rsidR="00197D33" w:rsidRPr="00ED6503" w:rsidRDefault="00197D33" w:rsidP="00ED6503">
      <w:pPr>
        <w:pStyle w:val="ListParagraph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auto"/>
          <w:spacing w:val="-8"/>
          <w:sz w:val="28"/>
          <w:szCs w:val="28"/>
        </w:rPr>
      </w:pPr>
      <w:r w:rsidRPr="00ED6503">
        <w:rPr>
          <w:rFonts w:ascii="Times New Roman" w:hAnsi="Times New Roman" w:cs="Times New Roman"/>
          <w:b/>
          <w:color w:val="auto"/>
          <w:spacing w:val="-8"/>
          <w:sz w:val="28"/>
          <w:szCs w:val="28"/>
        </w:rPr>
        <w:t>Назначение практической работы</w:t>
      </w:r>
    </w:p>
    <w:p w:rsidR="00197D33" w:rsidRPr="00ED6503" w:rsidRDefault="00197D33" w:rsidP="00ED6503">
      <w:pPr>
        <w:pStyle w:val="2"/>
        <w:tabs>
          <w:tab w:val="left" w:pos="148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ED6503">
        <w:rPr>
          <w:b/>
          <w:sz w:val="28"/>
          <w:szCs w:val="28"/>
        </w:rPr>
        <w:t>Цель работы</w:t>
      </w:r>
      <w:r w:rsidRPr="00ED6503">
        <w:rPr>
          <w:sz w:val="28"/>
          <w:szCs w:val="28"/>
        </w:rPr>
        <w:t xml:space="preserve">: </w:t>
      </w:r>
      <w:r w:rsidR="00ED6503">
        <w:rPr>
          <w:sz w:val="28"/>
          <w:szCs w:val="28"/>
        </w:rPr>
        <w:t>ф</w:t>
      </w:r>
      <w:r w:rsidRPr="00ED6503">
        <w:rPr>
          <w:sz w:val="28"/>
          <w:szCs w:val="28"/>
        </w:rPr>
        <w:t>ормирование навыков чтения географической карты при о</w:t>
      </w:r>
      <w:r w:rsidRPr="00ED6503">
        <w:rPr>
          <w:iCs/>
          <w:sz w:val="28"/>
          <w:szCs w:val="28"/>
        </w:rPr>
        <w:t xml:space="preserve">писании </w:t>
      </w:r>
      <w:r w:rsidRPr="00ED6503">
        <w:rPr>
          <w:sz w:val="28"/>
          <w:szCs w:val="28"/>
        </w:rPr>
        <w:t>природных условий, населения и хозяйственной жизни одной из африканских стран (по выбору учителя – Ливия)</w:t>
      </w:r>
      <w:r w:rsidRPr="00ED6503">
        <w:rPr>
          <w:bCs/>
          <w:iCs/>
          <w:sz w:val="28"/>
          <w:szCs w:val="28"/>
        </w:rPr>
        <w:t>.</w:t>
      </w:r>
    </w:p>
    <w:p w:rsidR="00197D33" w:rsidRPr="00ED6503" w:rsidRDefault="00197D33" w:rsidP="00ED6503">
      <w:pPr>
        <w:ind w:firstLine="709"/>
        <w:jc w:val="both"/>
        <w:rPr>
          <w:sz w:val="28"/>
          <w:szCs w:val="28"/>
        </w:rPr>
      </w:pPr>
      <w:r w:rsidRPr="00ED6503">
        <w:rPr>
          <w:b/>
          <w:sz w:val="28"/>
          <w:szCs w:val="28"/>
        </w:rPr>
        <w:t xml:space="preserve">Задачи учебного занятия </w:t>
      </w:r>
      <w:r w:rsidRPr="00ED6503">
        <w:rPr>
          <w:sz w:val="28"/>
          <w:szCs w:val="28"/>
        </w:rPr>
        <w:t>– достижение образовательных результатов:</w:t>
      </w:r>
    </w:p>
    <w:p w:rsidR="00197D33" w:rsidRPr="00ED6503" w:rsidRDefault="00ED6503" w:rsidP="00ED6503">
      <w:pPr>
        <w:tabs>
          <w:tab w:val="left" w:pos="0"/>
        </w:tabs>
        <w:ind w:firstLine="709"/>
        <w:jc w:val="both"/>
        <w:rPr>
          <w:rStyle w:val="FontStyle30"/>
          <w:rFonts w:ascii="Times New Roman" w:hAnsi="Times New Roman"/>
          <w:sz w:val="28"/>
          <w:szCs w:val="28"/>
        </w:rPr>
      </w:pPr>
      <w:r>
        <w:rPr>
          <w:b/>
          <w:i/>
          <w:sz w:val="28"/>
          <w:szCs w:val="28"/>
        </w:rPr>
        <w:t xml:space="preserve">- </w:t>
      </w:r>
      <w:r w:rsidR="00197D33" w:rsidRPr="00ED6503">
        <w:rPr>
          <w:b/>
          <w:i/>
          <w:sz w:val="28"/>
          <w:szCs w:val="28"/>
        </w:rPr>
        <w:t>личностный результат</w:t>
      </w:r>
      <w:r w:rsidR="00197D33" w:rsidRPr="00ED650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 </w:t>
      </w:r>
      <w:r w:rsidR="00197D33" w:rsidRPr="00ED6503">
        <w:rPr>
          <w:rStyle w:val="FontStyle30"/>
          <w:rFonts w:ascii="Times New Roman" w:hAnsi="Times New Roman"/>
          <w:sz w:val="28"/>
          <w:szCs w:val="28"/>
        </w:rPr>
        <w:t xml:space="preserve">формирование ответственного отношения к учению, готовности и способности к саморазвитию и самообразованию на основе мотивации; </w:t>
      </w:r>
    </w:p>
    <w:p w:rsidR="00197D33" w:rsidRPr="00ED6503" w:rsidRDefault="00ED6503" w:rsidP="00ED6503">
      <w:pPr>
        <w:pStyle w:val="Style17"/>
        <w:widowControl/>
        <w:tabs>
          <w:tab w:val="left" w:pos="0"/>
        </w:tabs>
        <w:spacing w:line="240" w:lineRule="auto"/>
        <w:ind w:firstLine="709"/>
        <w:rPr>
          <w:rStyle w:val="FontStyle30"/>
          <w:rFonts w:ascii="Times New Roman" w:hAnsi="Times New Roman"/>
          <w:sz w:val="28"/>
          <w:szCs w:val="28"/>
        </w:rPr>
      </w:pPr>
      <w:r>
        <w:rPr>
          <w:rStyle w:val="FontStyle34"/>
          <w:rFonts w:ascii="Times New Roman" w:hAnsi="Times New Roman"/>
          <w:bCs/>
          <w:i/>
          <w:sz w:val="28"/>
          <w:szCs w:val="28"/>
        </w:rPr>
        <w:t xml:space="preserve">- </w:t>
      </w:r>
      <w:r w:rsidR="0056769E" w:rsidRPr="00ED6503">
        <w:rPr>
          <w:rStyle w:val="FontStyle34"/>
          <w:rFonts w:ascii="Times New Roman" w:hAnsi="Times New Roman"/>
          <w:bCs/>
          <w:i/>
          <w:sz w:val="28"/>
          <w:szCs w:val="28"/>
        </w:rPr>
        <w:t>м</w:t>
      </w:r>
      <w:r w:rsidR="00197D33" w:rsidRPr="00ED6503">
        <w:rPr>
          <w:rStyle w:val="FontStyle34"/>
          <w:rFonts w:ascii="Times New Roman" w:hAnsi="Times New Roman"/>
          <w:bCs/>
          <w:i/>
          <w:sz w:val="28"/>
          <w:szCs w:val="28"/>
        </w:rPr>
        <w:t>етапредметный результат</w:t>
      </w:r>
      <w:r>
        <w:rPr>
          <w:rStyle w:val="FontStyle34"/>
          <w:rFonts w:ascii="Times New Roman" w:hAnsi="Times New Roman"/>
          <w:bCs/>
          <w:i/>
          <w:sz w:val="28"/>
          <w:szCs w:val="28"/>
        </w:rPr>
        <w:t xml:space="preserve"> - </w:t>
      </w:r>
      <w:r w:rsidR="00197D33" w:rsidRPr="00ED6503">
        <w:rPr>
          <w:rStyle w:val="FontStyle30"/>
          <w:rFonts w:ascii="Times New Roman" w:hAnsi="Times New Roman"/>
          <w:sz w:val="28"/>
          <w:szCs w:val="28"/>
        </w:rPr>
        <w:t>формирование умений классифицировать, структурировать материал, строить логическое рассуждение, устанавливать причинно-следственные связи, аргументировать собственную позицию, формулировать выводы, делать умозаключения;</w:t>
      </w:r>
    </w:p>
    <w:p w:rsidR="00197D33" w:rsidRPr="00ED6503" w:rsidRDefault="00ED6503" w:rsidP="00ED6503">
      <w:pPr>
        <w:pStyle w:val="Style17"/>
        <w:widowControl/>
        <w:tabs>
          <w:tab w:val="left" w:pos="0"/>
        </w:tabs>
        <w:spacing w:line="240" w:lineRule="auto"/>
        <w:ind w:firstLine="709"/>
        <w:rPr>
          <w:rStyle w:val="FontStyle14"/>
          <w:rFonts w:ascii="Times New Roman" w:hAnsi="Times New Roman"/>
          <w:sz w:val="28"/>
          <w:szCs w:val="28"/>
        </w:rPr>
      </w:pPr>
      <w:r>
        <w:rPr>
          <w:rStyle w:val="FontStyle34"/>
          <w:rFonts w:ascii="Times New Roman" w:hAnsi="Times New Roman"/>
          <w:bCs/>
          <w:i/>
          <w:sz w:val="28"/>
          <w:szCs w:val="28"/>
        </w:rPr>
        <w:t xml:space="preserve">- </w:t>
      </w:r>
      <w:r w:rsidR="0056769E" w:rsidRPr="00ED6503">
        <w:rPr>
          <w:rStyle w:val="FontStyle34"/>
          <w:rFonts w:ascii="Times New Roman" w:hAnsi="Times New Roman"/>
          <w:bCs/>
          <w:i/>
          <w:sz w:val="28"/>
          <w:szCs w:val="28"/>
        </w:rPr>
        <w:t>п</w:t>
      </w:r>
      <w:r w:rsidR="00197D33" w:rsidRPr="00ED6503">
        <w:rPr>
          <w:rStyle w:val="FontStyle34"/>
          <w:rFonts w:ascii="Times New Roman" w:hAnsi="Times New Roman"/>
          <w:bCs/>
          <w:i/>
          <w:sz w:val="28"/>
          <w:szCs w:val="28"/>
        </w:rPr>
        <w:t xml:space="preserve">редметный результат </w:t>
      </w:r>
      <w:r>
        <w:rPr>
          <w:rStyle w:val="FontStyle30"/>
          <w:rFonts w:ascii="Times New Roman" w:hAnsi="Times New Roman"/>
          <w:i/>
          <w:sz w:val="28"/>
          <w:szCs w:val="28"/>
        </w:rPr>
        <w:t xml:space="preserve">- </w:t>
      </w:r>
      <w:r w:rsidR="00197D33" w:rsidRPr="00ED6503">
        <w:rPr>
          <w:rStyle w:val="FontStyle30"/>
          <w:rFonts w:ascii="Times New Roman" w:hAnsi="Times New Roman"/>
          <w:sz w:val="28"/>
          <w:szCs w:val="28"/>
        </w:rPr>
        <w:t xml:space="preserve">формирование представлений и основополагающих теоретических знаний о </w:t>
      </w:r>
      <w:r w:rsidR="00197D33" w:rsidRPr="00ED6503">
        <w:rPr>
          <w:rStyle w:val="FontStyle14"/>
          <w:rFonts w:ascii="Times New Roman" w:hAnsi="Times New Roman"/>
          <w:sz w:val="28"/>
          <w:szCs w:val="28"/>
        </w:rPr>
        <w:t>хозяйственной деятельности людей, экологических проблемах на разных материках и в отдельных странах;</w:t>
      </w:r>
      <w:r>
        <w:rPr>
          <w:rStyle w:val="FontStyle14"/>
          <w:rFonts w:ascii="Times New Roman" w:hAnsi="Times New Roman"/>
          <w:sz w:val="28"/>
          <w:szCs w:val="28"/>
        </w:rPr>
        <w:t xml:space="preserve"> </w:t>
      </w:r>
      <w:r w:rsidR="00197D33" w:rsidRPr="00ED6503">
        <w:rPr>
          <w:rStyle w:val="FontStyle14"/>
          <w:rFonts w:ascii="Times New Roman" w:hAnsi="Times New Roman"/>
          <w:sz w:val="28"/>
          <w:szCs w:val="28"/>
        </w:rPr>
        <w:t>овладение основами картографической грамотности и использования географической карты как одного из «языков» международного общения;</w:t>
      </w:r>
      <w:r>
        <w:rPr>
          <w:rStyle w:val="FontStyle14"/>
          <w:rFonts w:ascii="Times New Roman" w:hAnsi="Times New Roman"/>
          <w:sz w:val="28"/>
          <w:szCs w:val="28"/>
        </w:rPr>
        <w:t xml:space="preserve"> </w:t>
      </w:r>
      <w:r w:rsidR="00197D33" w:rsidRPr="00ED6503">
        <w:rPr>
          <w:rStyle w:val="FontStyle14"/>
          <w:rFonts w:ascii="Times New Roman" w:hAnsi="Times New Roman"/>
          <w:sz w:val="28"/>
          <w:szCs w:val="28"/>
        </w:rPr>
        <w:t>создание основы для формирования интереса к дальнейшему расширению и углублению географических знаний.</w:t>
      </w:r>
    </w:p>
    <w:p w:rsidR="0056769E" w:rsidRPr="00ED6503" w:rsidRDefault="0056769E" w:rsidP="00ED6503">
      <w:pPr>
        <w:pStyle w:val="Style3"/>
        <w:widowControl/>
        <w:tabs>
          <w:tab w:val="left" w:pos="0"/>
        </w:tabs>
        <w:spacing w:line="240" w:lineRule="auto"/>
        <w:ind w:firstLine="709"/>
        <w:jc w:val="both"/>
        <w:rPr>
          <w:rStyle w:val="FontStyle14"/>
          <w:rFonts w:ascii="Times New Roman" w:hAnsi="Times New Roman"/>
          <w:sz w:val="28"/>
          <w:szCs w:val="28"/>
        </w:rPr>
      </w:pPr>
    </w:p>
    <w:p w:rsidR="00197D33" w:rsidRPr="00ED6503" w:rsidRDefault="00197D33" w:rsidP="00ED6503">
      <w:pPr>
        <w:pStyle w:val="ListParagraph1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ED6503">
        <w:rPr>
          <w:rFonts w:ascii="Times New Roman" w:hAnsi="Times New Roman" w:cs="Times New Roman"/>
          <w:b/>
          <w:spacing w:val="-8"/>
          <w:sz w:val="28"/>
          <w:szCs w:val="28"/>
        </w:rPr>
        <w:t>Характеристика практической работы</w:t>
      </w:r>
    </w:p>
    <w:p w:rsidR="00ED6503" w:rsidRDefault="00ED6503" w:rsidP="00ED6503">
      <w:pPr>
        <w:ind w:firstLine="709"/>
        <w:jc w:val="both"/>
        <w:rPr>
          <w:sz w:val="28"/>
          <w:szCs w:val="28"/>
        </w:rPr>
      </w:pPr>
      <w:r w:rsidRPr="00ED6503">
        <w:rPr>
          <w:sz w:val="28"/>
          <w:szCs w:val="28"/>
        </w:rPr>
        <w:t xml:space="preserve">На выполнение практической работы отводится 45 мин. </w:t>
      </w:r>
      <w:r w:rsidR="00197D33" w:rsidRPr="00ED6503">
        <w:rPr>
          <w:sz w:val="28"/>
          <w:szCs w:val="28"/>
        </w:rPr>
        <w:t>Практическая работа состоит из комплекса текстовых источников, карт атласа и плана описания страны, включающего в себя четыре группы заданий</w:t>
      </w:r>
      <w:r>
        <w:rPr>
          <w:sz w:val="28"/>
          <w:szCs w:val="28"/>
        </w:rPr>
        <w:t>. И</w:t>
      </w:r>
      <w:r w:rsidR="00197D33" w:rsidRPr="00ED6503">
        <w:rPr>
          <w:sz w:val="28"/>
          <w:szCs w:val="28"/>
        </w:rPr>
        <w:t>спользуя приём наложения карт</w:t>
      </w:r>
      <w:r>
        <w:rPr>
          <w:sz w:val="28"/>
          <w:szCs w:val="28"/>
        </w:rPr>
        <w:t>,</w:t>
      </w:r>
      <w:r w:rsidRPr="00ED6503">
        <w:rPr>
          <w:bCs/>
          <w:sz w:val="28"/>
          <w:szCs w:val="28"/>
        </w:rPr>
        <w:t xml:space="preserve"> учащиеся</w:t>
      </w:r>
      <w:r w:rsidR="00197D33" w:rsidRPr="00ED6503">
        <w:rPr>
          <w:sz w:val="28"/>
          <w:szCs w:val="28"/>
        </w:rPr>
        <w:t xml:space="preserve"> составляют краткое письменное описание страны по предложенному плану.</w:t>
      </w:r>
      <w:r>
        <w:rPr>
          <w:sz w:val="28"/>
          <w:szCs w:val="28"/>
        </w:rPr>
        <w:t xml:space="preserve"> З</w:t>
      </w:r>
      <w:r w:rsidR="00197D33" w:rsidRPr="00ED6503">
        <w:rPr>
          <w:bCs/>
          <w:sz w:val="28"/>
          <w:szCs w:val="28"/>
        </w:rPr>
        <w:t>адания</w:t>
      </w:r>
      <w:r w:rsidR="0052049E">
        <w:rPr>
          <w:bCs/>
          <w:sz w:val="28"/>
          <w:szCs w:val="28"/>
        </w:rPr>
        <w:t xml:space="preserve"> </w:t>
      </w:r>
      <w:r w:rsidR="00197D33" w:rsidRPr="00ED6503">
        <w:rPr>
          <w:bCs/>
          <w:sz w:val="28"/>
          <w:szCs w:val="28"/>
        </w:rPr>
        <w:t xml:space="preserve">связаны с </w:t>
      </w:r>
      <w:r w:rsidR="00197D33" w:rsidRPr="00ED6503">
        <w:rPr>
          <w:sz w:val="28"/>
          <w:szCs w:val="28"/>
        </w:rPr>
        <w:t>поиском необходимой информации в Интернете, справочниках, энциклопедиях.</w:t>
      </w:r>
      <w:r>
        <w:rPr>
          <w:sz w:val="28"/>
          <w:szCs w:val="28"/>
        </w:rPr>
        <w:t xml:space="preserve"> </w:t>
      </w:r>
      <w:r w:rsidR="00197D33" w:rsidRPr="00ED6503">
        <w:rPr>
          <w:sz w:val="28"/>
          <w:szCs w:val="28"/>
        </w:rPr>
        <w:t>Данный комплект источников и практических задач может быть использован как на учебных занятиях, а также – при организации проектной работы. Возможна организация работы в группах. Содержание практической работы может быть изменено учителем. Сначала можно предоставить учащимся самостоятельный поиск необходимой информации в Интернете, справочниках, энциклопедиях</w:t>
      </w:r>
      <w:r>
        <w:rPr>
          <w:sz w:val="28"/>
          <w:szCs w:val="28"/>
        </w:rPr>
        <w:t>, з</w:t>
      </w:r>
      <w:r w:rsidR="00197D33" w:rsidRPr="00ED6503">
        <w:rPr>
          <w:sz w:val="28"/>
          <w:szCs w:val="28"/>
        </w:rPr>
        <w:t>атем организовать работу с картами атласа.</w:t>
      </w:r>
      <w:r>
        <w:rPr>
          <w:sz w:val="28"/>
          <w:szCs w:val="28"/>
        </w:rPr>
        <w:t xml:space="preserve"> </w:t>
      </w:r>
      <w:r w:rsidR="00197D33" w:rsidRPr="00ED6503">
        <w:rPr>
          <w:sz w:val="28"/>
          <w:szCs w:val="28"/>
        </w:rPr>
        <w:t>Для выполнения заданий требуются</w:t>
      </w:r>
      <w:r>
        <w:rPr>
          <w:sz w:val="28"/>
          <w:szCs w:val="28"/>
        </w:rPr>
        <w:t xml:space="preserve"> </w:t>
      </w:r>
      <w:r w:rsidR="00197D33" w:rsidRPr="00ED6503">
        <w:rPr>
          <w:sz w:val="28"/>
          <w:szCs w:val="28"/>
        </w:rPr>
        <w:t>карты атласа,</w:t>
      </w:r>
      <w:r>
        <w:rPr>
          <w:sz w:val="28"/>
          <w:szCs w:val="28"/>
        </w:rPr>
        <w:t xml:space="preserve"> </w:t>
      </w:r>
      <w:r w:rsidR="00197D33" w:rsidRPr="00ED6503">
        <w:rPr>
          <w:sz w:val="28"/>
          <w:szCs w:val="28"/>
        </w:rPr>
        <w:t>поиск необходимой информации в Интернете, справочниках, энциклопедиях.</w:t>
      </w:r>
    </w:p>
    <w:p w:rsidR="00197D33" w:rsidRPr="00ED6503" w:rsidRDefault="00197D33" w:rsidP="00ED6503">
      <w:pPr>
        <w:spacing w:after="120"/>
        <w:ind w:firstLine="709"/>
        <w:jc w:val="both"/>
        <w:rPr>
          <w:b/>
          <w:spacing w:val="-8"/>
          <w:sz w:val="28"/>
          <w:szCs w:val="28"/>
        </w:rPr>
      </w:pPr>
      <w:r w:rsidRPr="00ED6503">
        <w:rPr>
          <w:b/>
          <w:spacing w:val="-8"/>
          <w:sz w:val="28"/>
          <w:szCs w:val="28"/>
        </w:rPr>
        <w:t>План (спецификация) практической работы</w:t>
      </w:r>
    </w:p>
    <w:tbl>
      <w:tblPr>
        <w:tblW w:w="0" w:type="auto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0A0" w:firstRow="1" w:lastRow="0" w:firstColumn="1" w:lastColumn="0" w:noHBand="0" w:noVBand="0"/>
      </w:tblPr>
      <w:tblGrid>
        <w:gridCol w:w="2802"/>
        <w:gridCol w:w="5929"/>
        <w:gridCol w:w="1123"/>
      </w:tblGrid>
      <w:tr w:rsidR="00197D33" w:rsidRPr="00ED6503" w:rsidTr="00ED6503">
        <w:trPr>
          <w:trHeight w:val="20"/>
        </w:trPr>
        <w:tc>
          <w:tcPr>
            <w:tcW w:w="2802" w:type="dxa"/>
            <w:tcMar>
              <w:left w:w="93" w:type="dxa"/>
            </w:tcMar>
            <w:vAlign w:val="center"/>
          </w:tcPr>
          <w:p w:rsidR="00197D33" w:rsidRPr="00ED6503" w:rsidRDefault="00197D33" w:rsidP="00ED6503">
            <w:pPr>
              <w:jc w:val="center"/>
              <w:rPr>
                <w:b/>
              </w:rPr>
            </w:pPr>
            <w:r w:rsidRPr="00ED6503">
              <w:rPr>
                <w:b/>
              </w:rPr>
              <w:t>Уровень</w:t>
            </w:r>
          </w:p>
        </w:tc>
        <w:tc>
          <w:tcPr>
            <w:tcW w:w="5929" w:type="dxa"/>
            <w:tcMar>
              <w:left w:w="93" w:type="dxa"/>
            </w:tcMar>
            <w:vAlign w:val="center"/>
          </w:tcPr>
          <w:p w:rsidR="00197D33" w:rsidRPr="00ED6503" w:rsidRDefault="00197D33" w:rsidP="00ED6503">
            <w:pPr>
              <w:jc w:val="center"/>
            </w:pPr>
            <w:r w:rsidRPr="00ED6503">
              <w:t>Виды деятельности</w:t>
            </w:r>
          </w:p>
        </w:tc>
        <w:tc>
          <w:tcPr>
            <w:tcW w:w="0" w:type="auto"/>
            <w:tcMar>
              <w:left w:w="93" w:type="dxa"/>
            </w:tcMar>
            <w:vAlign w:val="center"/>
          </w:tcPr>
          <w:p w:rsidR="00197D33" w:rsidRPr="00ED6503" w:rsidRDefault="00197D33" w:rsidP="00ED6503">
            <w:pPr>
              <w:jc w:val="center"/>
              <w:rPr>
                <w:b/>
              </w:rPr>
            </w:pPr>
            <w:r w:rsidRPr="00ED6503">
              <w:rPr>
                <w:b/>
              </w:rPr>
              <w:t>№ заданий</w:t>
            </w:r>
          </w:p>
        </w:tc>
      </w:tr>
      <w:tr w:rsidR="00197D33" w:rsidRPr="00ED6503" w:rsidTr="00ED6503">
        <w:trPr>
          <w:trHeight w:val="20"/>
        </w:trPr>
        <w:tc>
          <w:tcPr>
            <w:tcW w:w="2802" w:type="dxa"/>
            <w:vMerge w:val="restart"/>
            <w:tcMar>
              <w:left w:w="93" w:type="dxa"/>
            </w:tcMar>
          </w:tcPr>
          <w:p w:rsidR="00197D33" w:rsidRPr="00ED6503" w:rsidRDefault="00197D33" w:rsidP="00ED6503">
            <w:pPr>
              <w:jc w:val="center"/>
              <w:rPr>
                <w:b/>
              </w:rPr>
            </w:pPr>
            <w:r w:rsidRPr="00ED6503">
              <w:rPr>
                <w:b/>
              </w:rPr>
              <w:t>1.</w:t>
            </w:r>
          </w:p>
          <w:p w:rsidR="00197D33" w:rsidRPr="00ED6503" w:rsidRDefault="00197D33" w:rsidP="00ED6503">
            <w:pPr>
              <w:rPr>
                <w:b/>
              </w:rPr>
            </w:pPr>
            <w:r w:rsidRPr="00ED6503">
              <w:t xml:space="preserve">Поиск необходимой </w:t>
            </w:r>
            <w:r w:rsidRPr="00ED6503">
              <w:lastRenderedPageBreak/>
              <w:t>информации в различных географических источниках, ориентация в тексте. Анализ географических карт</w:t>
            </w:r>
          </w:p>
        </w:tc>
        <w:tc>
          <w:tcPr>
            <w:tcW w:w="5929" w:type="dxa"/>
            <w:tcMar>
              <w:left w:w="93" w:type="dxa"/>
            </w:tcMar>
          </w:tcPr>
          <w:p w:rsidR="00197D33" w:rsidRPr="00ED6503" w:rsidRDefault="00197D33" w:rsidP="00ED6503">
            <w:r w:rsidRPr="00ED6503">
              <w:lastRenderedPageBreak/>
              <w:t>Поиск необходимой информации в различных географических источниках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  <w:r w:rsidRPr="00ED6503">
              <w:rPr>
                <w:b/>
              </w:rPr>
              <w:t>1,</w:t>
            </w:r>
            <w:r w:rsidR="00ED6503">
              <w:rPr>
                <w:b/>
              </w:rPr>
              <w:t xml:space="preserve"> </w:t>
            </w:r>
            <w:r w:rsidRPr="00ED6503">
              <w:rPr>
                <w:b/>
              </w:rPr>
              <w:t>11-14</w:t>
            </w:r>
          </w:p>
        </w:tc>
      </w:tr>
      <w:tr w:rsidR="00197D33" w:rsidRPr="00ED6503" w:rsidTr="00ED6503">
        <w:trPr>
          <w:trHeight w:val="20"/>
        </w:trPr>
        <w:tc>
          <w:tcPr>
            <w:tcW w:w="2802" w:type="dxa"/>
            <w:vMerge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</w:p>
        </w:tc>
        <w:tc>
          <w:tcPr>
            <w:tcW w:w="5929" w:type="dxa"/>
            <w:tcMar>
              <w:left w:w="93" w:type="dxa"/>
            </w:tcMar>
          </w:tcPr>
          <w:p w:rsidR="00197D33" w:rsidRPr="00ED6503" w:rsidRDefault="00197D33" w:rsidP="00ED6503">
            <w:r w:rsidRPr="00ED6503">
              <w:t>Выявлять (находить) информацию, заданную в явном и неявном виде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  <w:r w:rsidRPr="00ED6503">
              <w:rPr>
                <w:b/>
              </w:rPr>
              <w:t>1,</w:t>
            </w:r>
            <w:r w:rsidR="00ED6503">
              <w:rPr>
                <w:b/>
              </w:rPr>
              <w:t xml:space="preserve"> </w:t>
            </w:r>
            <w:r w:rsidRPr="00ED6503">
              <w:rPr>
                <w:b/>
              </w:rPr>
              <w:t>11,</w:t>
            </w:r>
            <w:r w:rsidR="00ED6503">
              <w:rPr>
                <w:b/>
              </w:rPr>
              <w:t xml:space="preserve"> </w:t>
            </w:r>
            <w:r w:rsidRPr="00ED6503">
              <w:rPr>
                <w:b/>
              </w:rPr>
              <w:t>13</w:t>
            </w:r>
          </w:p>
        </w:tc>
      </w:tr>
      <w:tr w:rsidR="00197D33" w:rsidRPr="00ED6503" w:rsidTr="00ED6503">
        <w:trPr>
          <w:trHeight w:val="20"/>
        </w:trPr>
        <w:tc>
          <w:tcPr>
            <w:tcW w:w="2802" w:type="dxa"/>
            <w:vMerge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</w:p>
        </w:tc>
        <w:tc>
          <w:tcPr>
            <w:tcW w:w="5929" w:type="dxa"/>
            <w:tcMar>
              <w:left w:w="93" w:type="dxa"/>
            </w:tcMar>
          </w:tcPr>
          <w:p w:rsidR="00197D33" w:rsidRPr="00ED6503" w:rsidRDefault="00197D33" w:rsidP="00ED6503">
            <w:r w:rsidRPr="00ED6503">
              <w:t>Умение читать и находить необходимую информацию в географических</w:t>
            </w:r>
            <w:r w:rsidR="0052049E">
              <w:t xml:space="preserve"> </w:t>
            </w:r>
            <w:r w:rsidRPr="00ED6503">
              <w:t>картах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  <w:r w:rsidRPr="00ED6503">
              <w:rPr>
                <w:b/>
              </w:rPr>
              <w:t>2,</w:t>
            </w:r>
            <w:r w:rsidR="00ED6503">
              <w:rPr>
                <w:b/>
              </w:rPr>
              <w:t xml:space="preserve"> </w:t>
            </w:r>
            <w:r w:rsidRPr="00ED6503">
              <w:rPr>
                <w:b/>
              </w:rPr>
              <w:t>3,</w:t>
            </w:r>
            <w:r w:rsidR="00ED6503">
              <w:rPr>
                <w:b/>
              </w:rPr>
              <w:t xml:space="preserve"> </w:t>
            </w:r>
            <w:r w:rsidRPr="00ED6503">
              <w:rPr>
                <w:b/>
              </w:rPr>
              <w:t>4,</w:t>
            </w:r>
            <w:r w:rsidR="00ED6503">
              <w:rPr>
                <w:b/>
              </w:rPr>
              <w:t xml:space="preserve"> </w:t>
            </w:r>
            <w:r w:rsidRPr="00ED6503">
              <w:rPr>
                <w:b/>
              </w:rPr>
              <w:t>5,</w:t>
            </w:r>
            <w:r w:rsidR="00ED6503">
              <w:rPr>
                <w:b/>
              </w:rPr>
              <w:t xml:space="preserve"> </w:t>
            </w:r>
            <w:r w:rsidRPr="00ED6503">
              <w:rPr>
                <w:b/>
              </w:rPr>
              <w:t>7</w:t>
            </w:r>
          </w:p>
        </w:tc>
      </w:tr>
      <w:tr w:rsidR="00197D33" w:rsidRPr="00ED6503" w:rsidTr="00ED6503">
        <w:trPr>
          <w:trHeight w:val="20"/>
        </w:trPr>
        <w:tc>
          <w:tcPr>
            <w:tcW w:w="2802" w:type="dxa"/>
            <w:vMerge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</w:p>
        </w:tc>
        <w:tc>
          <w:tcPr>
            <w:tcW w:w="5929" w:type="dxa"/>
            <w:tcMar>
              <w:left w:w="93" w:type="dxa"/>
            </w:tcMar>
          </w:tcPr>
          <w:p w:rsidR="00197D33" w:rsidRPr="00ED6503" w:rsidRDefault="00197D33" w:rsidP="00ED6503">
            <w:r w:rsidRPr="00ED6503">
              <w:t>Умение делать выводы из полученной</w:t>
            </w:r>
            <w:r w:rsidR="0052049E">
              <w:t xml:space="preserve"> </w:t>
            </w:r>
            <w:r w:rsidRPr="00ED6503">
              <w:t>информации в географических</w:t>
            </w:r>
            <w:r w:rsidR="0052049E">
              <w:t xml:space="preserve"> </w:t>
            </w:r>
            <w:r w:rsidRPr="00ED6503">
              <w:t>картах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  <w:r w:rsidRPr="00ED6503">
              <w:rPr>
                <w:b/>
              </w:rPr>
              <w:t>6,</w:t>
            </w:r>
            <w:r w:rsidR="00ED6503">
              <w:rPr>
                <w:b/>
              </w:rPr>
              <w:t xml:space="preserve"> </w:t>
            </w:r>
            <w:r w:rsidRPr="00ED6503">
              <w:rPr>
                <w:b/>
              </w:rPr>
              <w:t>8,</w:t>
            </w:r>
            <w:r w:rsidR="00ED6503">
              <w:rPr>
                <w:b/>
              </w:rPr>
              <w:t xml:space="preserve"> </w:t>
            </w:r>
            <w:r w:rsidRPr="00ED6503">
              <w:rPr>
                <w:b/>
              </w:rPr>
              <w:t>10</w:t>
            </w:r>
          </w:p>
        </w:tc>
      </w:tr>
      <w:tr w:rsidR="00197D33" w:rsidRPr="00ED6503" w:rsidTr="00ED6503">
        <w:trPr>
          <w:trHeight w:val="20"/>
        </w:trPr>
        <w:tc>
          <w:tcPr>
            <w:tcW w:w="2802" w:type="dxa"/>
            <w:vMerge w:val="restart"/>
            <w:tcMar>
              <w:left w:w="93" w:type="dxa"/>
            </w:tcMar>
          </w:tcPr>
          <w:p w:rsidR="00197D33" w:rsidRPr="00ED6503" w:rsidRDefault="00197D33" w:rsidP="00ED6503">
            <w:pPr>
              <w:jc w:val="center"/>
              <w:rPr>
                <w:b/>
              </w:rPr>
            </w:pPr>
            <w:r w:rsidRPr="00ED6503">
              <w:rPr>
                <w:b/>
              </w:rPr>
              <w:t>2.</w:t>
            </w:r>
          </w:p>
          <w:p w:rsidR="00197D33" w:rsidRPr="00ED6503" w:rsidRDefault="00197D33" w:rsidP="00ED6503">
            <w:r w:rsidRPr="00ED6503">
              <w:t xml:space="preserve"> Глубокое и детальное понимание содержания текста. </w:t>
            </w:r>
          </w:p>
          <w:p w:rsidR="00197D33" w:rsidRPr="00ED6503" w:rsidRDefault="00197D33" w:rsidP="00ED6503">
            <w:r w:rsidRPr="00ED6503">
              <w:t xml:space="preserve">Анализ географических карт </w:t>
            </w:r>
          </w:p>
        </w:tc>
        <w:tc>
          <w:tcPr>
            <w:tcW w:w="5929" w:type="dxa"/>
            <w:tcMar>
              <w:left w:w="93" w:type="dxa"/>
            </w:tcMar>
          </w:tcPr>
          <w:p w:rsidR="00197D33" w:rsidRPr="00ED6503" w:rsidRDefault="00197D33" w:rsidP="00ED6503">
            <w:r w:rsidRPr="00ED6503">
              <w:t>Поиск необходимой информации в различных географических источниках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  <w:r w:rsidRPr="00ED6503">
              <w:rPr>
                <w:b/>
              </w:rPr>
              <w:t>1</w:t>
            </w:r>
            <w:r w:rsidR="00ED6503">
              <w:rPr>
                <w:b/>
              </w:rPr>
              <w:t xml:space="preserve">, </w:t>
            </w:r>
            <w:r w:rsidRPr="00ED6503">
              <w:rPr>
                <w:b/>
              </w:rPr>
              <w:t>10-14</w:t>
            </w:r>
          </w:p>
        </w:tc>
      </w:tr>
      <w:tr w:rsidR="00197D33" w:rsidRPr="00ED6503" w:rsidTr="00ED6503">
        <w:trPr>
          <w:trHeight w:val="20"/>
        </w:trPr>
        <w:tc>
          <w:tcPr>
            <w:tcW w:w="2802" w:type="dxa"/>
            <w:vMerge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</w:p>
        </w:tc>
        <w:tc>
          <w:tcPr>
            <w:tcW w:w="5929" w:type="dxa"/>
            <w:tcMar>
              <w:left w:w="93" w:type="dxa"/>
            </w:tcMar>
          </w:tcPr>
          <w:p w:rsidR="00197D33" w:rsidRPr="00ED6503" w:rsidRDefault="00197D33" w:rsidP="00ED6503">
            <w:r w:rsidRPr="00ED6503">
              <w:t>Умение выделять главную мысль, главную идею текста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  <w:r w:rsidRPr="00ED6503">
              <w:rPr>
                <w:b/>
              </w:rPr>
              <w:t>1,</w:t>
            </w:r>
            <w:r w:rsidR="00ED6503">
              <w:rPr>
                <w:b/>
              </w:rPr>
              <w:t xml:space="preserve"> </w:t>
            </w:r>
            <w:r w:rsidRPr="00ED6503">
              <w:rPr>
                <w:b/>
              </w:rPr>
              <w:t>12,</w:t>
            </w:r>
            <w:r w:rsidR="00ED6503">
              <w:rPr>
                <w:b/>
              </w:rPr>
              <w:t xml:space="preserve"> </w:t>
            </w:r>
            <w:r w:rsidRPr="00ED6503">
              <w:rPr>
                <w:b/>
              </w:rPr>
              <w:t>14</w:t>
            </w:r>
          </w:p>
        </w:tc>
      </w:tr>
      <w:tr w:rsidR="00197D33" w:rsidRPr="00ED6503" w:rsidTr="00ED6503">
        <w:trPr>
          <w:trHeight w:val="20"/>
        </w:trPr>
        <w:tc>
          <w:tcPr>
            <w:tcW w:w="2802" w:type="dxa"/>
            <w:vMerge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</w:p>
        </w:tc>
        <w:tc>
          <w:tcPr>
            <w:tcW w:w="5929" w:type="dxa"/>
            <w:tcMar>
              <w:left w:w="93" w:type="dxa"/>
            </w:tcMar>
          </w:tcPr>
          <w:p w:rsidR="00197D33" w:rsidRPr="00ED6503" w:rsidRDefault="00197D33" w:rsidP="00ED6503">
            <w:r w:rsidRPr="00ED6503">
              <w:t>Описывать особенности природы и населения, материальной и духовной культуры страны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  <w:r w:rsidRPr="00ED6503">
              <w:rPr>
                <w:b/>
              </w:rPr>
              <w:t>11-13</w:t>
            </w:r>
          </w:p>
        </w:tc>
      </w:tr>
      <w:tr w:rsidR="00197D33" w:rsidRPr="00ED6503" w:rsidTr="00ED6503">
        <w:trPr>
          <w:trHeight w:val="20"/>
        </w:trPr>
        <w:tc>
          <w:tcPr>
            <w:tcW w:w="2802" w:type="dxa"/>
            <w:vMerge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</w:p>
        </w:tc>
        <w:tc>
          <w:tcPr>
            <w:tcW w:w="5929" w:type="dxa"/>
            <w:tcMar>
              <w:left w:w="93" w:type="dxa"/>
            </w:tcMar>
          </w:tcPr>
          <w:p w:rsidR="00197D33" w:rsidRPr="00ED6503" w:rsidRDefault="00197D33" w:rsidP="00ED6503">
            <w:r w:rsidRPr="00ED6503">
              <w:t>Умение читать и находить необходимую информацию в географических</w:t>
            </w:r>
            <w:r w:rsidR="0052049E">
              <w:t xml:space="preserve"> </w:t>
            </w:r>
            <w:r w:rsidRPr="00ED6503">
              <w:t>картах методом наложения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  <w:r w:rsidRPr="00ED6503">
              <w:rPr>
                <w:b/>
              </w:rPr>
              <w:t>2,</w:t>
            </w:r>
            <w:r w:rsidR="00ED6503">
              <w:rPr>
                <w:b/>
              </w:rPr>
              <w:t xml:space="preserve"> </w:t>
            </w:r>
            <w:r w:rsidRPr="00ED6503">
              <w:rPr>
                <w:b/>
              </w:rPr>
              <w:t>7-4</w:t>
            </w:r>
          </w:p>
        </w:tc>
      </w:tr>
      <w:tr w:rsidR="00197D33" w:rsidRPr="00ED6503" w:rsidTr="00ED6503">
        <w:trPr>
          <w:trHeight w:val="20"/>
        </w:trPr>
        <w:tc>
          <w:tcPr>
            <w:tcW w:w="2802" w:type="dxa"/>
            <w:vMerge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</w:p>
        </w:tc>
        <w:tc>
          <w:tcPr>
            <w:tcW w:w="5929" w:type="dxa"/>
            <w:tcMar>
              <w:left w:w="93" w:type="dxa"/>
            </w:tcMar>
          </w:tcPr>
          <w:p w:rsidR="00197D33" w:rsidRPr="00ED6503" w:rsidRDefault="00197D33" w:rsidP="00ED6503">
            <w:r w:rsidRPr="00ED6503">
              <w:t>Умение анализировать карты делать выводы из полученной</w:t>
            </w:r>
            <w:r w:rsidR="0052049E">
              <w:t xml:space="preserve"> </w:t>
            </w:r>
            <w:r w:rsidRPr="00ED6503">
              <w:t>информации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  <w:r w:rsidRPr="00ED6503">
              <w:rPr>
                <w:b/>
              </w:rPr>
              <w:t>6-13</w:t>
            </w:r>
          </w:p>
        </w:tc>
      </w:tr>
      <w:tr w:rsidR="00197D33" w:rsidRPr="00ED6503" w:rsidTr="00ED6503">
        <w:trPr>
          <w:trHeight w:val="20"/>
        </w:trPr>
        <w:tc>
          <w:tcPr>
            <w:tcW w:w="2802" w:type="dxa"/>
            <w:vMerge w:val="restart"/>
            <w:tcMar>
              <w:left w:w="93" w:type="dxa"/>
            </w:tcMar>
          </w:tcPr>
          <w:p w:rsidR="00197D33" w:rsidRPr="00ED6503" w:rsidRDefault="00197D33" w:rsidP="00ED6503">
            <w:pPr>
              <w:jc w:val="center"/>
              <w:rPr>
                <w:b/>
              </w:rPr>
            </w:pPr>
            <w:r w:rsidRPr="00ED6503">
              <w:rPr>
                <w:b/>
              </w:rPr>
              <w:t>3.</w:t>
            </w:r>
          </w:p>
          <w:p w:rsidR="00197D33" w:rsidRPr="00ED6503" w:rsidRDefault="00197D33" w:rsidP="00ED6503">
            <w:pPr>
              <w:rPr>
                <w:b/>
              </w:rPr>
            </w:pPr>
            <w:r w:rsidRPr="00ED6503">
              <w:t>Использование информации текста для решения учебных и познавательных задач. Анализ географических карт</w:t>
            </w:r>
          </w:p>
        </w:tc>
        <w:tc>
          <w:tcPr>
            <w:tcW w:w="5929" w:type="dxa"/>
            <w:tcMar>
              <w:left w:w="93" w:type="dxa"/>
            </w:tcMar>
          </w:tcPr>
          <w:p w:rsidR="00197D33" w:rsidRPr="00ED6503" w:rsidRDefault="00197D33" w:rsidP="00ED6503">
            <w:r w:rsidRPr="00ED6503">
              <w:t>Оценивание утверждения, сделанные в тексте, исходя из своих представлений о мире. Умение обосновывать собственную позицию с помощью фактов:</w:t>
            </w:r>
            <w:r w:rsidRPr="00ED6503">
              <w:rPr>
                <w:shd w:val="clear" w:color="auto" w:fill="FFFFFF"/>
              </w:rPr>
              <w:t xml:space="preserve"> как география помогает решать практические задачи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  <w:r w:rsidRPr="00ED6503">
              <w:rPr>
                <w:b/>
              </w:rPr>
              <w:t>12-14</w:t>
            </w:r>
          </w:p>
        </w:tc>
      </w:tr>
      <w:tr w:rsidR="00197D33" w:rsidRPr="00ED6503" w:rsidTr="00ED6503">
        <w:trPr>
          <w:trHeight w:val="20"/>
        </w:trPr>
        <w:tc>
          <w:tcPr>
            <w:tcW w:w="2802" w:type="dxa"/>
            <w:vMerge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</w:p>
        </w:tc>
        <w:tc>
          <w:tcPr>
            <w:tcW w:w="5929" w:type="dxa"/>
            <w:tcMar>
              <w:left w:w="93" w:type="dxa"/>
            </w:tcMar>
          </w:tcPr>
          <w:p w:rsidR="00197D33" w:rsidRPr="00ED6503" w:rsidRDefault="00197D33" w:rsidP="00ED6503">
            <w:r w:rsidRPr="00ED6503">
              <w:t>составлять описания географических объектов, процессов и явлений с использованием разных источников географической информации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  <w:r w:rsidRPr="00ED6503">
              <w:rPr>
                <w:b/>
              </w:rPr>
              <w:t>1-11</w:t>
            </w:r>
          </w:p>
        </w:tc>
      </w:tr>
      <w:tr w:rsidR="00197D33" w:rsidRPr="00ED6503" w:rsidTr="00ED6503">
        <w:trPr>
          <w:trHeight w:val="20"/>
        </w:trPr>
        <w:tc>
          <w:tcPr>
            <w:tcW w:w="2802" w:type="dxa"/>
            <w:vMerge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</w:p>
        </w:tc>
        <w:tc>
          <w:tcPr>
            <w:tcW w:w="5929" w:type="dxa"/>
            <w:tcMar>
              <w:left w:w="93" w:type="dxa"/>
            </w:tcMar>
          </w:tcPr>
          <w:p w:rsidR="00197D33" w:rsidRPr="00ED6503" w:rsidRDefault="00197D33" w:rsidP="00ED6503">
            <w:pPr>
              <w:rPr>
                <w:shd w:val="clear" w:color="auto" w:fill="FFFFFF"/>
              </w:rPr>
            </w:pPr>
            <w:r w:rsidRPr="00ED6503">
              <w:t>оценивать особенности взаимодействия природы и общества в пределах отдельных территорий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  <w:r w:rsidRPr="00ED6503">
              <w:rPr>
                <w:b/>
              </w:rPr>
              <w:t>13,</w:t>
            </w:r>
            <w:r w:rsidR="00ED6503">
              <w:rPr>
                <w:b/>
              </w:rPr>
              <w:t xml:space="preserve"> </w:t>
            </w:r>
            <w:r w:rsidRPr="00ED6503">
              <w:rPr>
                <w:b/>
              </w:rPr>
              <w:t>14</w:t>
            </w:r>
          </w:p>
        </w:tc>
      </w:tr>
      <w:tr w:rsidR="00197D33" w:rsidRPr="00ED6503" w:rsidTr="00ED6503">
        <w:trPr>
          <w:trHeight w:val="20"/>
        </w:trPr>
        <w:tc>
          <w:tcPr>
            <w:tcW w:w="2802" w:type="dxa"/>
            <w:vMerge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</w:p>
        </w:tc>
        <w:tc>
          <w:tcPr>
            <w:tcW w:w="5929" w:type="dxa"/>
            <w:tcMar>
              <w:left w:w="93" w:type="dxa"/>
            </w:tcMar>
          </w:tcPr>
          <w:p w:rsidR="00197D33" w:rsidRPr="00ED6503" w:rsidRDefault="00197D33" w:rsidP="00ED6503">
            <w:r w:rsidRPr="00ED6503">
              <w:rPr>
                <w:iCs/>
              </w:rPr>
              <w:t>объяснять закономерности размещения населения и хозяйства отдельных территорий в связи с природными и социально-экономическими факторами.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ED6503" w:rsidRDefault="002D763C" w:rsidP="00ED6503">
            <w:pPr>
              <w:rPr>
                <w:b/>
              </w:rPr>
            </w:pPr>
            <w:r w:rsidRPr="00ED6503">
              <w:rPr>
                <w:b/>
              </w:rPr>
              <w:t>10-12</w:t>
            </w:r>
          </w:p>
        </w:tc>
      </w:tr>
      <w:tr w:rsidR="00197D33" w:rsidRPr="00ED6503" w:rsidTr="00ED6503">
        <w:trPr>
          <w:trHeight w:val="20"/>
        </w:trPr>
        <w:tc>
          <w:tcPr>
            <w:tcW w:w="2802" w:type="dxa"/>
            <w:vMerge/>
            <w:tcMar>
              <w:left w:w="93" w:type="dxa"/>
            </w:tcMar>
          </w:tcPr>
          <w:p w:rsidR="00197D33" w:rsidRPr="00ED6503" w:rsidRDefault="00197D33" w:rsidP="00ED6503">
            <w:pPr>
              <w:rPr>
                <w:b/>
              </w:rPr>
            </w:pPr>
          </w:p>
        </w:tc>
        <w:tc>
          <w:tcPr>
            <w:tcW w:w="5929" w:type="dxa"/>
            <w:tcMar>
              <w:left w:w="93" w:type="dxa"/>
            </w:tcMar>
          </w:tcPr>
          <w:p w:rsidR="00197D33" w:rsidRPr="00ED6503" w:rsidRDefault="00197D33" w:rsidP="00ED6503">
            <w:pPr>
              <w:rPr>
                <w:shd w:val="clear" w:color="auto" w:fill="FFFFFF"/>
              </w:rPr>
            </w:pPr>
            <w:r w:rsidRPr="00ED6503">
              <w:t>Умение анализировать карты делать выводы из полученной</w:t>
            </w:r>
            <w:r w:rsidR="0052049E">
              <w:t xml:space="preserve"> </w:t>
            </w:r>
            <w:r w:rsidRPr="00ED6503">
              <w:t>информации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ED6503" w:rsidRDefault="002D763C" w:rsidP="00ED6503">
            <w:pPr>
              <w:rPr>
                <w:b/>
              </w:rPr>
            </w:pPr>
            <w:r w:rsidRPr="00ED6503">
              <w:rPr>
                <w:b/>
              </w:rPr>
              <w:t>6-14</w:t>
            </w:r>
          </w:p>
        </w:tc>
      </w:tr>
    </w:tbl>
    <w:p w:rsidR="00197D33" w:rsidRPr="00ED6503" w:rsidRDefault="00197D33" w:rsidP="00ED6503">
      <w:pPr>
        <w:spacing w:before="120"/>
        <w:jc w:val="center"/>
        <w:rPr>
          <w:b/>
          <w:sz w:val="28"/>
          <w:szCs w:val="28"/>
        </w:rPr>
      </w:pPr>
      <w:r w:rsidRPr="00ED6503">
        <w:rPr>
          <w:b/>
          <w:sz w:val="28"/>
          <w:szCs w:val="28"/>
        </w:rPr>
        <w:t>Инструкция по выполнению работы</w:t>
      </w:r>
    </w:p>
    <w:p w:rsidR="00197D33" w:rsidRPr="00ED6503" w:rsidRDefault="00ED6503" w:rsidP="00ED6503">
      <w:pPr>
        <w:ind w:firstLine="709"/>
        <w:jc w:val="both"/>
        <w:rPr>
          <w:sz w:val="28"/>
          <w:szCs w:val="28"/>
        </w:rPr>
      </w:pPr>
      <w:r w:rsidRPr="00ED6503">
        <w:rPr>
          <w:sz w:val="28"/>
          <w:szCs w:val="28"/>
        </w:rPr>
        <w:t>На выполнение работы по географии отводится 1 час (45 минут).</w:t>
      </w:r>
      <w:r>
        <w:rPr>
          <w:sz w:val="28"/>
          <w:szCs w:val="28"/>
        </w:rPr>
        <w:t xml:space="preserve"> </w:t>
      </w:r>
      <w:r w:rsidR="00197D33" w:rsidRPr="00ED6503">
        <w:rPr>
          <w:sz w:val="28"/>
          <w:szCs w:val="28"/>
        </w:rPr>
        <w:t>Работа состоит из 14 вопросов и заданий.</w:t>
      </w:r>
      <w:r>
        <w:rPr>
          <w:sz w:val="28"/>
          <w:szCs w:val="28"/>
        </w:rPr>
        <w:t xml:space="preserve"> </w:t>
      </w:r>
      <w:r w:rsidR="00197D33" w:rsidRPr="00ED6503">
        <w:rPr>
          <w:sz w:val="28"/>
          <w:szCs w:val="28"/>
        </w:rPr>
        <w:t>Ответы к заданиям даются в кратком и (или) развернутом виде.</w:t>
      </w:r>
      <w:r>
        <w:rPr>
          <w:sz w:val="28"/>
          <w:szCs w:val="28"/>
        </w:rPr>
        <w:t xml:space="preserve"> </w:t>
      </w:r>
      <w:r w:rsidR="00197D33" w:rsidRPr="00ED6503">
        <w:rPr>
          <w:sz w:val="28"/>
          <w:szCs w:val="28"/>
        </w:rPr>
        <w:t>В случае записи неверного ответа зачеркните его и запишите рядом новый.</w:t>
      </w:r>
      <w:r>
        <w:rPr>
          <w:sz w:val="28"/>
          <w:szCs w:val="28"/>
        </w:rPr>
        <w:t xml:space="preserve"> </w:t>
      </w:r>
      <w:r w:rsidR="00197D33" w:rsidRPr="00ED6503">
        <w:rPr>
          <w:sz w:val="28"/>
          <w:szCs w:val="28"/>
        </w:rPr>
        <w:t>При выполнении заданий можно пользоваться черновиком. Записи в черновике не учитываются при оценивании работы.</w:t>
      </w:r>
      <w:r>
        <w:rPr>
          <w:sz w:val="28"/>
          <w:szCs w:val="28"/>
        </w:rPr>
        <w:t xml:space="preserve"> </w:t>
      </w:r>
      <w:r w:rsidR="00197D33" w:rsidRPr="00ED6503">
        <w:rPr>
          <w:sz w:val="28"/>
          <w:szCs w:val="28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197D33" w:rsidRPr="00ED6503" w:rsidRDefault="00197D33" w:rsidP="00ED6503">
      <w:pPr>
        <w:jc w:val="center"/>
        <w:rPr>
          <w:sz w:val="28"/>
          <w:szCs w:val="28"/>
        </w:rPr>
      </w:pPr>
      <w:r w:rsidRPr="00ED6503">
        <w:rPr>
          <w:b/>
          <w:bCs/>
          <w:i/>
          <w:sz w:val="28"/>
          <w:szCs w:val="28"/>
        </w:rPr>
        <w:t>Желаем успеха!</w:t>
      </w:r>
    </w:p>
    <w:p w:rsidR="00ED6503" w:rsidRDefault="00ED6503" w:rsidP="00ED6503">
      <w:pPr>
        <w:pStyle w:val="a3"/>
        <w:ind w:left="0"/>
        <w:jc w:val="center"/>
        <w:rPr>
          <w:b/>
          <w:sz w:val="28"/>
          <w:szCs w:val="28"/>
        </w:rPr>
      </w:pPr>
    </w:p>
    <w:p w:rsidR="00FF3600" w:rsidRPr="00ED6503" w:rsidRDefault="00ED6503" w:rsidP="00ED6503">
      <w:pPr>
        <w:pStyle w:val="a3"/>
        <w:ind w:left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ХОД РАБОТЫ</w:t>
      </w:r>
    </w:p>
    <w:p w:rsidR="0052049E" w:rsidRDefault="0052049E" w:rsidP="00ED6503">
      <w:pPr>
        <w:pStyle w:val="a3"/>
        <w:ind w:left="0"/>
        <w:jc w:val="center"/>
        <w:rPr>
          <w:sz w:val="28"/>
          <w:szCs w:val="28"/>
        </w:rPr>
      </w:pPr>
    </w:p>
    <w:p w:rsidR="00197D33" w:rsidRPr="00ED6503" w:rsidRDefault="00197D33" w:rsidP="00ED6503">
      <w:pPr>
        <w:pStyle w:val="a3"/>
        <w:ind w:left="0"/>
        <w:jc w:val="center"/>
        <w:rPr>
          <w:sz w:val="28"/>
          <w:szCs w:val="28"/>
        </w:rPr>
      </w:pPr>
      <w:r w:rsidRPr="00ED6503">
        <w:rPr>
          <w:sz w:val="28"/>
          <w:szCs w:val="28"/>
        </w:rPr>
        <w:t>План описания страны</w:t>
      </w:r>
    </w:p>
    <w:p w:rsidR="00197D33" w:rsidRPr="00ED6503" w:rsidRDefault="00197D33" w:rsidP="00ED6503">
      <w:pPr>
        <w:jc w:val="both"/>
        <w:rPr>
          <w:b/>
          <w:bCs/>
          <w:sz w:val="28"/>
          <w:szCs w:val="28"/>
        </w:rPr>
      </w:pPr>
      <w:smartTag w:uri="urn:schemas-microsoft-com:office:smarttags" w:element="metricconverter">
        <w:smartTagPr>
          <w:attr w:name="ProductID" w:val="100 мм"/>
        </w:smartTagPr>
        <w:r w:rsidRPr="00ED6503">
          <w:rPr>
            <w:b/>
            <w:bCs/>
            <w:sz w:val="28"/>
            <w:szCs w:val="28"/>
            <w:lang w:val="en-US"/>
          </w:rPr>
          <w:t>I</w:t>
        </w:r>
        <w:r w:rsidRPr="00ED6503">
          <w:rPr>
            <w:b/>
            <w:bCs/>
            <w:sz w:val="28"/>
            <w:szCs w:val="28"/>
          </w:rPr>
          <w:t>.</w:t>
        </w:r>
      </w:smartTag>
      <w:r w:rsidRPr="00ED6503">
        <w:rPr>
          <w:b/>
          <w:bCs/>
          <w:sz w:val="28"/>
          <w:szCs w:val="28"/>
        </w:rPr>
        <w:t xml:space="preserve"> Название страны,</w:t>
      </w:r>
      <w:r w:rsidR="009E38C8" w:rsidRPr="00ED6503">
        <w:rPr>
          <w:b/>
          <w:bCs/>
          <w:sz w:val="28"/>
          <w:szCs w:val="28"/>
        </w:rPr>
        <w:t xml:space="preserve"> </w:t>
      </w:r>
      <w:r w:rsidRPr="00ED6503">
        <w:rPr>
          <w:b/>
          <w:bCs/>
          <w:sz w:val="28"/>
          <w:szCs w:val="28"/>
        </w:rPr>
        <w:t>столица.</w:t>
      </w:r>
    </w:p>
    <w:p w:rsidR="00197D33" w:rsidRPr="00ED6503" w:rsidRDefault="00197D33" w:rsidP="00ED6503">
      <w:pPr>
        <w:jc w:val="both"/>
        <w:rPr>
          <w:b/>
          <w:bCs/>
          <w:sz w:val="28"/>
          <w:szCs w:val="28"/>
        </w:rPr>
      </w:pPr>
      <w:r w:rsidRPr="00ED6503">
        <w:rPr>
          <w:b/>
          <w:bCs/>
          <w:sz w:val="28"/>
          <w:szCs w:val="28"/>
          <w:lang w:val="en-US"/>
        </w:rPr>
        <w:t>II</w:t>
      </w:r>
      <w:r w:rsidRPr="00ED6503">
        <w:rPr>
          <w:b/>
          <w:bCs/>
          <w:sz w:val="28"/>
          <w:szCs w:val="28"/>
        </w:rPr>
        <w:t>. Физико-географическое положение страны:</w:t>
      </w:r>
    </w:p>
    <w:p w:rsidR="00197D33" w:rsidRPr="00ED6503" w:rsidRDefault="00197D33" w:rsidP="00ED6503">
      <w:pPr>
        <w:jc w:val="both"/>
        <w:rPr>
          <w:sz w:val="28"/>
          <w:szCs w:val="28"/>
        </w:rPr>
      </w:pPr>
      <w:r w:rsidRPr="00ED6503">
        <w:rPr>
          <w:sz w:val="28"/>
          <w:szCs w:val="28"/>
        </w:rPr>
        <w:t>2. В какой части материка расположена страна или занимает островное положение?</w:t>
      </w:r>
    </w:p>
    <w:p w:rsidR="00197D33" w:rsidRPr="00ED6503" w:rsidRDefault="00197D33" w:rsidP="00ED6503">
      <w:pPr>
        <w:jc w:val="both"/>
        <w:rPr>
          <w:sz w:val="28"/>
          <w:szCs w:val="28"/>
        </w:rPr>
      </w:pPr>
      <w:r w:rsidRPr="00ED6503">
        <w:rPr>
          <w:sz w:val="28"/>
          <w:szCs w:val="28"/>
        </w:rPr>
        <w:t>3. С какими странами граничит?</w:t>
      </w:r>
    </w:p>
    <w:p w:rsidR="00197D33" w:rsidRPr="00ED6503" w:rsidRDefault="00197D33" w:rsidP="00ED6503">
      <w:pPr>
        <w:jc w:val="both"/>
        <w:rPr>
          <w:sz w:val="28"/>
          <w:szCs w:val="28"/>
        </w:rPr>
      </w:pPr>
      <w:r w:rsidRPr="00ED6503">
        <w:rPr>
          <w:sz w:val="28"/>
          <w:szCs w:val="28"/>
        </w:rPr>
        <w:lastRenderedPageBreak/>
        <w:t>4. Положение страны по отношению к морям и океанам (имеет ли выход к морям или океанам, если да, то, к каким).</w:t>
      </w:r>
    </w:p>
    <w:p w:rsidR="00197D33" w:rsidRPr="00ED6503" w:rsidRDefault="00197D33" w:rsidP="00ED6503">
      <w:pPr>
        <w:jc w:val="both"/>
        <w:rPr>
          <w:b/>
          <w:bCs/>
          <w:sz w:val="28"/>
          <w:szCs w:val="28"/>
        </w:rPr>
      </w:pPr>
      <w:r w:rsidRPr="00ED6503">
        <w:rPr>
          <w:b/>
          <w:bCs/>
          <w:sz w:val="28"/>
          <w:szCs w:val="28"/>
          <w:lang w:val="en-US"/>
        </w:rPr>
        <w:t>III</w:t>
      </w:r>
      <w:r w:rsidRPr="00ED6503">
        <w:rPr>
          <w:b/>
          <w:bCs/>
          <w:sz w:val="28"/>
          <w:szCs w:val="28"/>
        </w:rPr>
        <w:t>. Природные условия:</w:t>
      </w:r>
    </w:p>
    <w:p w:rsidR="00197D33" w:rsidRPr="00ED6503" w:rsidRDefault="00197D33" w:rsidP="00ED6503">
      <w:pPr>
        <w:jc w:val="both"/>
        <w:rPr>
          <w:sz w:val="28"/>
          <w:szCs w:val="28"/>
        </w:rPr>
      </w:pPr>
      <w:r w:rsidRPr="00ED6503">
        <w:rPr>
          <w:sz w:val="28"/>
          <w:szCs w:val="28"/>
        </w:rPr>
        <w:t>5. Особенности рельефа (общий характер поверхности, основные формы рельефа и распределение высот). Полезные ископаемые.</w:t>
      </w:r>
    </w:p>
    <w:p w:rsidR="00197D33" w:rsidRPr="00ED6503" w:rsidRDefault="00197D33" w:rsidP="00ED6503">
      <w:pPr>
        <w:jc w:val="both"/>
        <w:rPr>
          <w:sz w:val="28"/>
          <w:szCs w:val="28"/>
        </w:rPr>
      </w:pPr>
      <w:r w:rsidRPr="00ED6503">
        <w:rPr>
          <w:sz w:val="28"/>
          <w:szCs w:val="28"/>
        </w:rPr>
        <w:t>6. Климатические условия в разных частях страны (климатические пояса, средние температуры января и июля, годовое количество осадков).</w:t>
      </w:r>
    </w:p>
    <w:p w:rsidR="00197D33" w:rsidRPr="00ED6503" w:rsidRDefault="00197D33" w:rsidP="00ED6503">
      <w:pPr>
        <w:jc w:val="both"/>
        <w:rPr>
          <w:sz w:val="28"/>
          <w:szCs w:val="28"/>
        </w:rPr>
      </w:pPr>
      <w:r w:rsidRPr="00ED6503">
        <w:rPr>
          <w:sz w:val="28"/>
          <w:szCs w:val="28"/>
        </w:rPr>
        <w:t>7. Крупные реки и озёра.</w:t>
      </w:r>
    </w:p>
    <w:p w:rsidR="00197D33" w:rsidRPr="00ED6503" w:rsidRDefault="00197D33" w:rsidP="00ED6503">
      <w:pPr>
        <w:jc w:val="both"/>
        <w:rPr>
          <w:sz w:val="28"/>
          <w:szCs w:val="28"/>
        </w:rPr>
      </w:pPr>
      <w:r w:rsidRPr="00ED6503">
        <w:rPr>
          <w:sz w:val="28"/>
          <w:szCs w:val="28"/>
        </w:rPr>
        <w:t>8. Почвы.</w:t>
      </w:r>
    </w:p>
    <w:p w:rsidR="00197D33" w:rsidRPr="00ED6503" w:rsidRDefault="00197D33" w:rsidP="00ED6503">
      <w:pPr>
        <w:jc w:val="both"/>
        <w:rPr>
          <w:sz w:val="28"/>
          <w:szCs w:val="28"/>
        </w:rPr>
      </w:pPr>
      <w:r w:rsidRPr="00ED6503">
        <w:rPr>
          <w:sz w:val="28"/>
          <w:szCs w:val="28"/>
        </w:rPr>
        <w:t>9. Природные зоны и их основные особенности.</w:t>
      </w:r>
    </w:p>
    <w:p w:rsidR="00197D33" w:rsidRPr="00ED6503" w:rsidRDefault="00197D33" w:rsidP="00ED6503">
      <w:pPr>
        <w:jc w:val="both"/>
        <w:rPr>
          <w:b/>
          <w:sz w:val="28"/>
          <w:szCs w:val="28"/>
        </w:rPr>
      </w:pPr>
      <w:r w:rsidRPr="00ED6503">
        <w:rPr>
          <w:b/>
          <w:bCs/>
          <w:sz w:val="28"/>
          <w:szCs w:val="28"/>
          <w:lang w:val="en-US"/>
        </w:rPr>
        <w:t>IV</w:t>
      </w:r>
      <w:r w:rsidRPr="00ED6503">
        <w:rPr>
          <w:b/>
          <w:bCs/>
          <w:sz w:val="28"/>
          <w:szCs w:val="28"/>
        </w:rPr>
        <w:t>. Население и хозяйственная жизнь:</w:t>
      </w:r>
    </w:p>
    <w:p w:rsidR="00197D33" w:rsidRPr="00ED6503" w:rsidRDefault="00197D33" w:rsidP="00ED6503">
      <w:pPr>
        <w:tabs>
          <w:tab w:val="left" w:pos="0"/>
        </w:tabs>
        <w:jc w:val="both"/>
        <w:rPr>
          <w:sz w:val="28"/>
          <w:szCs w:val="28"/>
        </w:rPr>
      </w:pPr>
      <w:r w:rsidRPr="00ED6503">
        <w:rPr>
          <w:sz w:val="28"/>
          <w:szCs w:val="28"/>
        </w:rPr>
        <w:t>10. Численность населения и размещение по территории страны, примерная плотность населения.</w:t>
      </w:r>
    </w:p>
    <w:p w:rsidR="00197D33" w:rsidRPr="00ED6503" w:rsidRDefault="00197D33" w:rsidP="00ED6503">
      <w:pPr>
        <w:tabs>
          <w:tab w:val="left" w:pos="0"/>
        </w:tabs>
        <w:jc w:val="both"/>
        <w:rPr>
          <w:sz w:val="28"/>
          <w:szCs w:val="28"/>
        </w:rPr>
      </w:pPr>
      <w:r w:rsidRPr="00ED6503">
        <w:rPr>
          <w:sz w:val="28"/>
          <w:szCs w:val="28"/>
        </w:rPr>
        <w:t>11. Состав населения (основные народы).</w:t>
      </w:r>
    </w:p>
    <w:p w:rsidR="00197D33" w:rsidRPr="00ED6503" w:rsidRDefault="00197D33" w:rsidP="00ED6503">
      <w:pPr>
        <w:tabs>
          <w:tab w:val="left" w:pos="0"/>
        </w:tabs>
        <w:jc w:val="both"/>
        <w:rPr>
          <w:sz w:val="28"/>
          <w:szCs w:val="28"/>
        </w:rPr>
      </w:pPr>
      <w:r w:rsidRPr="00ED6503">
        <w:rPr>
          <w:sz w:val="28"/>
          <w:szCs w:val="28"/>
        </w:rPr>
        <w:t>12. Особенности быта населения: жилища, традиции (поиск необходимой информации в Интернете, справочниках, энциклопедиях).</w:t>
      </w:r>
    </w:p>
    <w:p w:rsidR="00197D33" w:rsidRPr="00ED6503" w:rsidRDefault="00197D33" w:rsidP="00ED6503">
      <w:pPr>
        <w:tabs>
          <w:tab w:val="left" w:pos="0"/>
        </w:tabs>
        <w:jc w:val="both"/>
        <w:rPr>
          <w:sz w:val="28"/>
          <w:szCs w:val="28"/>
        </w:rPr>
      </w:pPr>
      <w:r w:rsidRPr="00ED6503">
        <w:rPr>
          <w:sz w:val="28"/>
          <w:szCs w:val="28"/>
        </w:rPr>
        <w:t>13. Хозяйственная жизнь населения (добыча полезных ископаемых, какие отрасли промышленности, транспорта в стране, крупные города, какие с/х культуры выращиваются, какие породы животных разводятся).</w:t>
      </w:r>
    </w:p>
    <w:p w:rsidR="00197D33" w:rsidRPr="00ED6503" w:rsidRDefault="00197D33" w:rsidP="00ED6503">
      <w:pPr>
        <w:tabs>
          <w:tab w:val="left" w:pos="0"/>
        </w:tabs>
        <w:jc w:val="both"/>
        <w:rPr>
          <w:sz w:val="28"/>
          <w:szCs w:val="28"/>
        </w:rPr>
      </w:pPr>
      <w:r w:rsidRPr="00ED6503">
        <w:rPr>
          <w:sz w:val="28"/>
          <w:szCs w:val="28"/>
        </w:rPr>
        <w:t>14. Влияние хозяйственной деятельности населения на окружающую природную среду. Меры по рациональному использованию и охране природы.</w:t>
      </w:r>
    </w:p>
    <w:p w:rsidR="00197D33" w:rsidRPr="00ED6503" w:rsidRDefault="00197D33" w:rsidP="00ED6503">
      <w:pPr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:rsidR="00197D33" w:rsidRPr="00ED6503" w:rsidRDefault="00197D33" w:rsidP="00ED650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ED6503">
        <w:rPr>
          <w:b/>
          <w:sz w:val="28"/>
          <w:szCs w:val="28"/>
          <w:lang w:eastAsia="en-US"/>
        </w:rPr>
        <w:t>Источники геогра</w:t>
      </w:r>
      <w:bookmarkStart w:id="0" w:name="_GoBack"/>
      <w:bookmarkEnd w:id="0"/>
      <w:r w:rsidRPr="00ED6503">
        <w:rPr>
          <w:b/>
          <w:sz w:val="28"/>
          <w:szCs w:val="28"/>
          <w:lang w:eastAsia="en-US"/>
        </w:rPr>
        <w:t>фической информации</w:t>
      </w:r>
    </w:p>
    <w:p w:rsidR="006A70B2" w:rsidRPr="00ED6503" w:rsidRDefault="00F82346" w:rsidP="00ED6503">
      <w:pPr>
        <w:pStyle w:val="a3"/>
        <w:numPr>
          <w:ilvl w:val="0"/>
          <w:numId w:val="15"/>
        </w:numPr>
        <w:autoSpaceDE w:val="0"/>
        <w:autoSpaceDN w:val="0"/>
        <w:adjustRightInd w:val="0"/>
        <w:ind w:left="0" w:firstLine="0"/>
        <w:rPr>
          <w:bCs/>
          <w:color w:val="0070C0"/>
          <w:sz w:val="28"/>
          <w:szCs w:val="28"/>
          <w:lang w:eastAsia="en-US"/>
        </w:rPr>
      </w:pPr>
      <w:hyperlink r:id="rId8" w:history="1">
        <w:r w:rsidR="006A70B2" w:rsidRPr="00ED6503">
          <w:rPr>
            <w:rStyle w:val="a5"/>
            <w:bCs/>
            <w:sz w:val="28"/>
            <w:szCs w:val="28"/>
            <w:lang w:eastAsia="en-US"/>
          </w:rPr>
          <w:t>https://ru.wikipedia.org/wiki</w:t>
        </w:r>
      </w:hyperlink>
      <w:r w:rsidR="006A70B2" w:rsidRPr="00ED6503">
        <w:rPr>
          <w:bCs/>
          <w:sz w:val="28"/>
          <w:szCs w:val="28"/>
          <w:lang w:eastAsia="en-US"/>
        </w:rPr>
        <w:t>.</w:t>
      </w:r>
    </w:p>
    <w:p w:rsidR="00197D33" w:rsidRPr="00ED6503" w:rsidRDefault="00197D33" w:rsidP="00ED6503">
      <w:pPr>
        <w:pStyle w:val="a3"/>
        <w:numPr>
          <w:ilvl w:val="0"/>
          <w:numId w:val="15"/>
        </w:numPr>
        <w:autoSpaceDE w:val="0"/>
        <w:autoSpaceDN w:val="0"/>
        <w:adjustRightInd w:val="0"/>
        <w:ind w:left="0" w:firstLine="0"/>
        <w:rPr>
          <w:bCs/>
          <w:sz w:val="28"/>
          <w:szCs w:val="28"/>
          <w:lang w:eastAsia="en-US"/>
        </w:rPr>
      </w:pPr>
      <w:r w:rsidRPr="00ED6503">
        <w:rPr>
          <w:bCs/>
          <w:kern w:val="36"/>
          <w:sz w:val="28"/>
          <w:szCs w:val="28"/>
        </w:rPr>
        <w:t>Энциклопедия для детей, Страны, Народы, Цивилизации, Аксёнова М., Вильчек Г., Ананьева К., 2006.</w:t>
      </w:r>
    </w:p>
    <w:p w:rsidR="00197D33" w:rsidRPr="00ED6503" w:rsidRDefault="00197D33" w:rsidP="00ED6503">
      <w:pPr>
        <w:pStyle w:val="a3"/>
        <w:numPr>
          <w:ilvl w:val="0"/>
          <w:numId w:val="15"/>
        </w:numPr>
        <w:autoSpaceDE w:val="0"/>
        <w:autoSpaceDN w:val="0"/>
        <w:adjustRightInd w:val="0"/>
        <w:ind w:left="0" w:firstLine="0"/>
        <w:rPr>
          <w:bCs/>
          <w:sz w:val="28"/>
          <w:szCs w:val="28"/>
          <w:lang w:eastAsia="en-US"/>
        </w:rPr>
      </w:pPr>
      <w:r w:rsidRPr="00ED6503">
        <w:rPr>
          <w:sz w:val="28"/>
          <w:szCs w:val="28"/>
        </w:rPr>
        <w:t>География, Новейший справочник школьника, Майорова Т.С., 2010.</w:t>
      </w:r>
    </w:p>
    <w:p w:rsidR="00197D33" w:rsidRPr="00ED6503" w:rsidRDefault="00F82346" w:rsidP="00ED6503">
      <w:pPr>
        <w:pStyle w:val="a3"/>
        <w:numPr>
          <w:ilvl w:val="0"/>
          <w:numId w:val="15"/>
        </w:numPr>
        <w:autoSpaceDE w:val="0"/>
        <w:autoSpaceDN w:val="0"/>
        <w:adjustRightInd w:val="0"/>
        <w:ind w:left="0" w:firstLine="0"/>
        <w:rPr>
          <w:bCs/>
          <w:sz w:val="28"/>
          <w:szCs w:val="28"/>
          <w:lang w:eastAsia="en-US"/>
        </w:rPr>
      </w:pPr>
      <w:hyperlink r:id="rId9" w:history="1">
        <w:r w:rsidR="00197D33" w:rsidRPr="00ED6503">
          <w:rPr>
            <w:rStyle w:val="a5"/>
            <w:bCs/>
            <w:sz w:val="28"/>
            <w:szCs w:val="28"/>
            <w:lang w:eastAsia="en-US"/>
          </w:rPr>
          <w:t>http://pro-afriku.ru/priroda</w:t>
        </w:r>
      </w:hyperlink>
      <w:r w:rsidR="00197D33" w:rsidRPr="00ED6503">
        <w:rPr>
          <w:bCs/>
          <w:sz w:val="28"/>
          <w:szCs w:val="28"/>
          <w:lang w:eastAsia="en-US"/>
        </w:rPr>
        <w:t>.</w:t>
      </w:r>
    </w:p>
    <w:p w:rsidR="00197D33" w:rsidRPr="00ED6503" w:rsidRDefault="00F82346" w:rsidP="00ED6503">
      <w:pPr>
        <w:pStyle w:val="a3"/>
        <w:numPr>
          <w:ilvl w:val="0"/>
          <w:numId w:val="15"/>
        </w:numPr>
        <w:autoSpaceDE w:val="0"/>
        <w:autoSpaceDN w:val="0"/>
        <w:adjustRightInd w:val="0"/>
        <w:ind w:left="0" w:firstLine="0"/>
        <w:rPr>
          <w:bCs/>
          <w:sz w:val="28"/>
          <w:szCs w:val="28"/>
          <w:lang w:eastAsia="en-US"/>
        </w:rPr>
      </w:pPr>
      <w:hyperlink r:id="rId10" w:history="1">
        <w:r w:rsidR="00197D33" w:rsidRPr="00ED6503">
          <w:rPr>
            <w:rStyle w:val="a5"/>
            <w:bCs/>
            <w:sz w:val="28"/>
            <w:szCs w:val="28"/>
            <w:lang w:eastAsia="en-US"/>
          </w:rPr>
          <w:t>http://www.gecont.ru/articles/geo/livia.htm</w:t>
        </w:r>
      </w:hyperlink>
      <w:r w:rsidR="006A70B2" w:rsidRPr="00ED6503">
        <w:rPr>
          <w:sz w:val="28"/>
          <w:szCs w:val="28"/>
        </w:rPr>
        <w:t>.</w:t>
      </w:r>
    </w:p>
    <w:p w:rsidR="0052049E" w:rsidRDefault="0052049E" w:rsidP="0052049E">
      <w:pPr>
        <w:rPr>
          <w:b/>
          <w:bCs/>
          <w:sz w:val="28"/>
          <w:szCs w:val="28"/>
        </w:rPr>
      </w:pPr>
    </w:p>
    <w:p w:rsidR="00197D33" w:rsidRPr="00ED6503" w:rsidRDefault="00197D33" w:rsidP="0052049E">
      <w:pPr>
        <w:ind w:firstLine="709"/>
        <w:rPr>
          <w:b/>
          <w:bCs/>
          <w:sz w:val="28"/>
          <w:szCs w:val="28"/>
        </w:rPr>
      </w:pPr>
      <w:r w:rsidRPr="00ED6503">
        <w:rPr>
          <w:b/>
          <w:bCs/>
          <w:sz w:val="28"/>
          <w:szCs w:val="28"/>
        </w:rPr>
        <w:t>Система оценивания практической</w:t>
      </w:r>
      <w:r w:rsidR="0052049E">
        <w:rPr>
          <w:b/>
          <w:bCs/>
          <w:sz w:val="28"/>
          <w:szCs w:val="28"/>
        </w:rPr>
        <w:t xml:space="preserve"> </w:t>
      </w:r>
      <w:r w:rsidRPr="00ED6503">
        <w:rPr>
          <w:b/>
          <w:bCs/>
          <w:sz w:val="28"/>
          <w:szCs w:val="28"/>
        </w:rPr>
        <w:t>работы по географии</w:t>
      </w:r>
    </w:p>
    <w:p w:rsidR="009E38C8" w:rsidRPr="00ED6503" w:rsidRDefault="0052049E" w:rsidP="0052049E">
      <w:pPr>
        <w:ind w:firstLine="709"/>
        <w:contextualSpacing/>
        <w:jc w:val="both"/>
        <w:rPr>
          <w:sz w:val="28"/>
          <w:szCs w:val="28"/>
        </w:rPr>
      </w:pPr>
      <w:r w:rsidRPr="00ED6503">
        <w:rPr>
          <w:sz w:val="28"/>
          <w:szCs w:val="28"/>
        </w:rPr>
        <w:t>Каждое из заданий пункта плана</w:t>
      </w:r>
      <w:r>
        <w:rPr>
          <w:sz w:val="28"/>
          <w:szCs w:val="28"/>
        </w:rPr>
        <w:t xml:space="preserve"> </w:t>
      </w:r>
      <w:r w:rsidRPr="00ED6503">
        <w:rPr>
          <w:sz w:val="28"/>
          <w:szCs w:val="28"/>
        </w:rPr>
        <w:t>оцениваются в зависимости от полноты и правильности ответа</w:t>
      </w:r>
      <w:r>
        <w:rPr>
          <w:sz w:val="28"/>
          <w:szCs w:val="28"/>
        </w:rPr>
        <w:t xml:space="preserve"> </w:t>
      </w:r>
      <w:r w:rsidRPr="00ED6503">
        <w:rPr>
          <w:sz w:val="28"/>
          <w:szCs w:val="28"/>
        </w:rPr>
        <w:t xml:space="preserve">в соответствии с критериями оценивания. </w:t>
      </w:r>
      <w:r w:rsidR="009E38C8" w:rsidRPr="00ED6503">
        <w:rPr>
          <w:sz w:val="28"/>
          <w:szCs w:val="28"/>
        </w:rPr>
        <w:t>Полный правильный ответ на задания 1, 2, 4, 7 оценивается 1 баллом, если допущена одна ошибка</w:t>
      </w:r>
      <w:r>
        <w:rPr>
          <w:sz w:val="28"/>
          <w:szCs w:val="28"/>
        </w:rPr>
        <w:t xml:space="preserve"> </w:t>
      </w:r>
      <w:r w:rsidR="009E38C8" w:rsidRPr="00ED6503">
        <w:rPr>
          <w:sz w:val="28"/>
          <w:szCs w:val="28"/>
        </w:rPr>
        <w:t>– 0,5</w:t>
      </w:r>
      <w:r>
        <w:rPr>
          <w:sz w:val="28"/>
          <w:szCs w:val="28"/>
        </w:rPr>
        <w:t xml:space="preserve"> </w:t>
      </w:r>
      <w:r w:rsidR="009E38C8" w:rsidRPr="00ED6503">
        <w:rPr>
          <w:sz w:val="28"/>
          <w:szCs w:val="28"/>
        </w:rPr>
        <w:t>балла; если допущено две и более ошибок или ответ отсутствует – 0 баллов.</w:t>
      </w:r>
      <w:r>
        <w:rPr>
          <w:sz w:val="28"/>
          <w:szCs w:val="28"/>
        </w:rPr>
        <w:t xml:space="preserve"> </w:t>
      </w:r>
      <w:r w:rsidR="009E38C8" w:rsidRPr="00ED6503">
        <w:rPr>
          <w:sz w:val="28"/>
          <w:szCs w:val="28"/>
        </w:rPr>
        <w:t>Полный правильный ответ на задания 5, 6, 8, 9, 10, 11 – оцениваются</w:t>
      </w:r>
      <w:r>
        <w:rPr>
          <w:sz w:val="28"/>
          <w:szCs w:val="28"/>
        </w:rPr>
        <w:t xml:space="preserve"> </w:t>
      </w:r>
      <w:r w:rsidR="009E38C8" w:rsidRPr="00ED6503">
        <w:rPr>
          <w:sz w:val="28"/>
          <w:szCs w:val="28"/>
        </w:rPr>
        <w:t>3 баллами, если допущена одна ошибка (в т.ч. не полный ответ) – 2 балла, если допущено две ошибки – 1 балл, если допущено три и более ошибок или ответ отсутствует – 0 баллов.</w:t>
      </w:r>
      <w:r>
        <w:rPr>
          <w:sz w:val="28"/>
          <w:szCs w:val="28"/>
        </w:rPr>
        <w:t xml:space="preserve"> </w:t>
      </w:r>
      <w:r w:rsidR="009E38C8" w:rsidRPr="00ED6503">
        <w:rPr>
          <w:sz w:val="28"/>
          <w:szCs w:val="28"/>
        </w:rPr>
        <w:t>Полный правильный ответ на задание 3– оцениваются 4 баллами, за один правильный элемент ответа – 1 балл; неверные ответы или полное отсутствие ответа – 0 баллов. Задания 12-14 оцениваются по полноте и правильности ответа 4 баллами, если допущена одна ошибка (в т.ч. не полный ответ) – 3 балла, если допущена две ошибки или</w:t>
      </w:r>
      <w:r>
        <w:rPr>
          <w:sz w:val="28"/>
          <w:szCs w:val="28"/>
        </w:rPr>
        <w:t xml:space="preserve"> </w:t>
      </w:r>
      <w:r w:rsidR="009E38C8" w:rsidRPr="00ED6503">
        <w:rPr>
          <w:sz w:val="28"/>
          <w:szCs w:val="28"/>
        </w:rPr>
        <w:t>не полный ответ – 2 балла, если допущено две ошибки и неполный ответ – 1 балл, если допущено три и более ошибок или ответ отсутствует – 0 баллов.</w:t>
      </w:r>
    </w:p>
    <w:tbl>
      <w:tblPr>
        <w:tblW w:w="0" w:type="auto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3" w:type="dxa"/>
        </w:tblCellMar>
        <w:tblLook w:val="00A0" w:firstRow="1" w:lastRow="0" w:firstColumn="1" w:lastColumn="0" w:noHBand="0" w:noVBand="0"/>
      </w:tblPr>
      <w:tblGrid>
        <w:gridCol w:w="545"/>
        <w:gridCol w:w="9294"/>
      </w:tblGrid>
      <w:tr w:rsidR="00197D33" w:rsidRPr="0052049E" w:rsidTr="0052049E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52049E" w:rsidRPr="0052049E" w:rsidRDefault="00197D33" w:rsidP="0052049E">
            <w:pPr>
              <w:keepNext/>
              <w:contextualSpacing/>
              <w:jc w:val="center"/>
              <w:rPr>
                <w:b/>
                <w:bCs/>
                <w:szCs w:val="28"/>
                <w:lang w:eastAsia="en-US"/>
              </w:rPr>
            </w:pPr>
            <w:r w:rsidRPr="0052049E">
              <w:rPr>
                <w:b/>
                <w:bCs/>
                <w:szCs w:val="28"/>
                <w:lang w:eastAsia="en-US"/>
              </w:rPr>
              <w:lastRenderedPageBreak/>
              <w:t xml:space="preserve">№ </w:t>
            </w:r>
          </w:p>
          <w:p w:rsidR="00197D33" w:rsidRPr="0052049E" w:rsidRDefault="0052049E" w:rsidP="0052049E">
            <w:pPr>
              <w:keepNext/>
              <w:contextualSpacing/>
              <w:jc w:val="center"/>
              <w:rPr>
                <w:b/>
                <w:bCs/>
                <w:szCs w:val="28"/>
                <w:lang w:eastAsia="en-US"/>
              </w:rPr>
            </w:pPr>
            <w:r w:rsidRPr="0052049E">
              <w:rPr>
                <w:b/>
                <w:bCs/>
                <w:szCs w:val="28"/>
                <w:lang w:eastAsia="en-US"/>
              </w:rPr>
              <w:t>п/п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52049E">
            <w:pPr>
              <w:keepNext/>
              <w:contextualSpacing/>
              <w:jc w:val="center"/>
              <w:rPr>
                <w:szCs w:val="28"/>
              </w:rPr>
            </w:pPr>
            <w:r w:rsidRPr="0052049E">
              <w:rPr>
                <w:b/>
                <w:bCs/>
                <w:szCs w:val="28"/>
                <w:lang w:eastAsia="en-US"/>
              </w:rPr>
              <w:t xml:space="preserve">Ответы (могут быть </w:t>
            </w:r>
            <w:r w:rsidR="0052049E" w:rsidRPr="0052049E">
              <w:rPr>
                <w:b/>
                <w:bCs/>
                <w:szCs w:val="28"/>
                <w:lang w:eastAsia="en-US"/>
              </w:rPr>
              <w:t>даны в иных формулировках)</w:t>
            </w:r>
          </w:p>
        </w:tc>
      </w:tr>
      <w:tr w:rsidR="00197D33" w:rsidRPr="0052049E" w:rsidTr="0052049E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ED6503">
            <w:pPr>
              <w:contextualSpacing/>
              <w:jc w:val="center"/>
              <w:rPr>
                <w:bCs/>
                <w:szCs w:val="28"/>
                <w:lang w:eastAsia="en-US"/>
              </w:rPr>
            </w:pPr>
            <w:r w:rsidRPr="0052049E">
              <w:rPr>
                <w:bCs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ED6503">
            <w:pPr>
              <w:contextualSpacing/>
              <w:rPr>
                <w:bCs/>
                <w:szCs w:val="28"/>
                <w:lang w:eastAsia="en-US"/>
              </w:rPr>
            </w:pPr>
            <w:r w:rsidRPr="0052049E">
              <w:rPr>
                <w:bCs/>
                <w:szCs w:val="28"/>
              </w:rPr>
              <w:t>Название страны – Ливия, столица - Триполи</w:t>
            </w:r>
          </w:p>
        </w:tc>
      </w:tr>
      <w:tr w:rsidR="00197D33" w:rsidRPr="0052049E" w:rsidTr="0052049E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ED6503">
            <w:pPr>
              <w:contextualSpacing/>
              <w:jc w:val="center"/>
              <w:rPr>
                <w:bCs/>
                <w:szCs w:val="28"/>
                <w:lang w:eastAsia="en-US"/>
              </w:rPr>
            </w:pPr>
            <w:r w:rsidRPr="0052049E">
              <w:rPr>
                <w:bCs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ED6503">
            <w:pPr>
              <w:contextualSpacing/>
              <w:rPr>
                <w:bCs/>
                <w:szCs w:val="28"/>
              </w:rPr>
            </w:pPr>
            <w:r w:rsidRPr="0052049E">
              <w:rPr>
                <w:szCs w:val="28"/>
              </w:rPr>
              <w:t>Расположена в северной части материка</w:t>
            </w:r>
          </w:p>
        </w:tc>
      </w:tr>
      <w:tr w:rsidR="00197D33" w:rsidRPr="0052049E" w:rsidTr="0052049E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ED6503">
            <w:pPr>
              <w:contextualSpacing/>
              <w:jc w:val="center"/>
              <w:rPr>
                <w:bCs/>
                <w:szCs w:val="28"/>
                <w:lang w:eastAsia="en-US"/>
              </w:rPr>
            </w:pPr>
            <w:r w:rsidRPr="0052049E">
              <w:rPr>
                <w:bCs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ED6503">
            <w:pPr>
              <w:contextualSpacing/>
              <w:rPr>
                <w:bCs/>
                <w:szCs w:val="28"/>
                <w:lang w:eastAsia="en-US"/>
              </w:rPr>
            </w:pPr>
            <w:r w:rsidRPr="0052049E">
              <w:rPr>
                <w:bCs/>
                <w:szCs w:val="28"/>
                <w:lang w:eastAsia="en-US"/>
              </w:rPr>
              <w:t>Север – омывается Средиземным морем</w:t>
            </w:r>
            <w:r w:rsidR="004D700B" w:rsidRPr="0052049E">
              <w:rPr>
                <w:bCs/>
                <w:szCs w:val="28"/>
                <w:lang w:eastAsia="en-US"/>
              </w:rPr>
              <w:t>;</w:t>
            </w:r>
          </w:p>
          <w:p w:rsidR="00197D33" w:rsidRPr="0052049E" w:rsidRDefault="00197D33" w:rsidP="00ED6503">
            <w:pPr>
              <w:contextualSpacing/>
              <w:rPr>
                <w:bCs/>
                <w:szCs w:val="28"/>
                <w:lang w:eastAsia="en-US"/>
              </w:rPr>
            </w:pPr>
            <w:r w:rsidRPr="0052049E">
              <w:rPr>
                <w:bCs/>
                <w:szCs w:val="28"/>
                <w:lang w:eastAsia="en-US"/>
              </w:rPr>
              <w:t>Запад – Тунис, Алжир</w:t>
            </w:r>
            <w:r w:rsidR="004D700B" w:rsidRPr="0052049E">
              <w:rPr>
                <w:bCs/>
                <w:szCs w:val="28"/>
                <w:lang w:eastAsia="en-US"/>
              </w:rPr>
              <w:t>;</w:t>
            </w:r>
          </w:p>
          <w:p w:rsidR="00197D33" w:rsidRPr="0052049E" w:rsidRDefault="00197D33" w:rsidP="00ED6503">
            <w:pPr>
              <w:contextualSpacing/>
              <w:rPr>
                <w:bCs/>
                <w:szCs w:val="28"/>
                <w:lang w:eastAsia="en-US"/>
              </w:rPr>
            </w:pPr>
            <w:r w:rsidRPr="0052049E">
              <w:rPr>
                <w:bCs/>
                <w:szCs w:val="28"/>
                <w:lang w:eastAsia="en-US"/>
              </w:rPr>
              <w:t>Юг – Нигер, Чад</w:t>
            </w:r>
            <w:r w:rsidR="004D700B" w:rsidRPr="0052049E">
              <w:rPr>
                <w:bCs/>
                <w:szCs w:val="28"/>
                <w:lang w:eastAsia="en-US"/>
              </w:rPr>
              <w:t>;</w:t>
            </w:r>
          </w:p>
          <w:p w:rsidR="00197D33" w:rsidRPr="0052049E" w:rsidRDefault="00197D33" w:rsidP="00ED6503">
            <w:pPr>
              <w:contextualSpacing/>
              <w:rPr>
                <w:bCs/>
                <w:szCs w:val="28"/>
                <w:lang w:eastAsia="en-US"/>
              </w:rPr>
            </w:pPr>
            <w:r w:rsidRPr="0052049E">
              <w:rPr>
                <w:bCs/>
                <w:szCs w:val="28"/>
                <w:lang w:eastAsia="en-US"/>
              </w:rPr>
              <w:t>Восток – Египет, Судан</w:t>
            </w:r>
          </w:p>
        </w:tc>
      </w:tr>
      <w:tr w:rsidR="00197D33" w:rsidRPr="0052049E" w:rsidTr="0052049E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ED6503">
            <w:pPr>
              <w:contextualSpacing/>
              <w:jc w:val="center"/>
              <w:rPr>
                <w:bCs/>
                <w:szCs w:val="28"/>
                <w:lang w:eastAsia="en-US"/>
              </w:rPr>
            </w:pPr>
            <w:r w:rsidRPr="0052049E">
              <w:rPr>
                <w:bCs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ED6503">
            <w:pPr>
              <w:contextualSpacing/>
              <w:rPr>
                <w:bCs/>
                <w:szCs w:val="28"/>
                <w:lang w:eastAsia="en-US"/>
              </w:rPr>
            </w:pPr>
            <w:r w:rsidRPr="0052049E">
              <w:rPr>
                <w:bCs/>
                <w:szCs w:val="28"/>
                <w:lang w:eastAsia="en-US"/>
              </w:rPr>
              <w:t>На север – омывается Средиземным морем</w:t>
            </w:r>
          </w:p>
        </w:tc>
      </w:tr>
      <w:tr w:rsidR="00197D33" w:rsidRPr="0052049E" w:rsidTr="0052049E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ED6503">
            <w:pPr>
              <w:contextualSpacing/>
              <w:jc w:val="center"/>
              <w:rPr>
                <w:bCs/>
                <w:szCs w:val="28"/>
                <w:lang w:eastAsia="en-US"/>
              </w:rPr>
            </w:pPr>
            <w:r w:rsidRPr="0052049E">
              <w:rPr>
                <w:bCs/>
                <w:szCs w:val="28"/>
                <w:lang w:eastAsia="en-US"/>
              </w:rPr>
              <w:t>5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ED6503">
            <w:pPr>
              <w:contextualSpacing/>
              <w:rPr>
                <w:bCs/>
                <w:szCs w:val="28"/>
                <w:lang w:eastAsia="en-US"/>
              </w:rPr>
            </w:pPr>
            <w:r w:rsidRPr="0052049E">
              <w:rPr>
                <w:bCs/>
                <w:szCs w:val="28"/>
                <w:lang w:eastAsia="en-US"/>
              </w:rPr>
              <w:t xml:space="preserve">Рельеф равнинный, с </w:t>
            </w:r>
            <w:r w:rsidRPr="0052049E">
              <w:rPr>
                <w:szCs w:val="28"/>
              </w:rPr>
              <w:t>распределение высот</w:t>
            </w:r>
            <w:r w:rsidRPr="0052049E">
              <w:rPr>
                <w:bCs/>
                <w:szCs w:val="28"/>
                <w:lang w:eastAsia="en-US"/>
              </w:rPr>
              <w:t xml:space="preserve"> от 0 – 1800 метров. Полезные ископаемые: нефть, газ</w:t>
            </w:r>
          </w:p>
        </w:tc>
      </w:tr>
      <w:tr w:rsidR="00197D33" w:rsidRPr="0052049E" w:rsidTr="0052049E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ED6503">
            <w:pPr>
              <w:contextualSpacing/>
              <w:jc w:val="center"/>
              <w:rPr>
                <w:bCs/>
                <w:szCs w:val="28"/>
                <w:lang w:eastAsia="en-US"/>
              </w:rPr>
            </w:pPr>
            <w:r w:rsidRPr="0052049E">
              <w:rPr>
                <w:bCs/>
                <w:szCs w:val="28"/>
                <w:lang w:eastAsia="en-US"/>
              </w:rPr>
              <w:t>6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52049E">
            <w:pPr>
              <w:contextualSpacing/>
              <w:jc w:val="both"/>
              <w:rPr>
                <w:bCs/>
                <w:szCs w:val="28"/>
                <w:lang w:eastAsia="en-US"/>
              </w:rPr>
            </w:pPr>
            <w:r w:rsidRPr="0052049E">
              <w:rPr>
                <w:szCs w:val="28"/>
              </w:rPr>
              <w:t xml:space="preserve">Климатические пояса - </w:t>
            </w:r>
            <w:r w:rsidRPr="0052049E">
              <w:rPr>
                <w:szCs w:val="28"/>
                <w:shd w:val="clear" w:color="auto" w:fill="FAFAFA"/>
              </w:rPr>
              <w:t>субтропический, тропический</w:t>
            </w:r>
            <w:r w:rsidRPr="0052049E">
              <w:rPr>
                <w:szCs w:val="28"/>
              </w:rPr>
              <w:t xml:space="preserve">, средние температуры января +8 </w:t>
            </w:r>
            <w:r w:rsidR="004D700B" w:rsidRPr="0052049E">
              <w:rPr>
                <w:color w:val="000000"/>
                <w:szCs w:val="28"/>
                <w:shd w:val="clear" w:color="auto" w:fill="FFFFFF"/>
              </w:rPr>
              <w:t xml:space="preserve">°С </w:t>
            </w:r>
            <w:r w:rsidRPr="0052049E">
              <w:rPr>
                <w:szCs w:val="28"/>
              </w:rPr>
              <w:t>+ 16</w:t>
            </w:r>
            <w:r w:rsidR="004D700B" w:rsidRPr="0052049E">
              <w:rPr>
                <w:color w:val="000000"/>
                <w:szCs w:val="28"/>
                <w:shd w:val="clear" w:color="auto" w:fill="FFFFFF"/>
              </w:rPr>
              <w:t>°С</w:t>
            </w:r>
            <w:r w:rsidRPr="0052049E">
              <w:rPr>
                <w:szCs w:val="28"/>
              </w:rPr>
              <w:t>, в июле – от +24</w:t>
            </w:r>
            <w:r w:rsidR="004D700B" w:rsidRPr="0052049E">
              <w:rPr>
                <w:color w:val="000000"/>
                <w:szCs w:val="28"/>
                <w:shd w:val="clear" w:color="auto" w:fill="FFFFFF"/>
              </w:rPr>
              <w:t>°С</w:t>
            </w:r>
            <w:r w:rsidRPr="0052049E">
              <w:rPr>
                <w:szCs w:val="28"/>
              </w:rPr>
              <w:t xml:space="preserve"> и выше, максимум – +58</w:t>
            </w:r>
            <w:r w:rsidR="004D700B" w:rsidRPr="0052049E">
              <w:rPr>
                <w:color w:val="000000"/>
                <w:szCs w:val="28"/>
                <w:shd w:val="clear" w:color="auto" w:fill="FFFFFF"/>
              </w:rPr>
              <w:t>°С</w:t>
            </w:r>
            <w:r w:rsidRPr="0052049E">
              <w:rPr>
                <w:szCs w:val="28"/>
              </w:rPr>
              <w:t>, годовое количество осадков от 100 мм и меньше</w:t>
            </w:r>
          </w:p>
        </w:tc>
      </w:tr>
      <w:tr w:rsidR="00197D33" w:rsidRPr="0052049E" w:rsidTr="0052049E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ED6503">
            <w:pPr>
              <w:contextualSpacing/>
              <w:jc w:val="center"/>
              <w:rPr>
                <w:bCs/>
                <w:szCs w:val="28"/>
                <w:lang w:eastAsia="en-US"/>
              </w:rPr>
            </w:pPr>
            <w:r w:rsidRPr="0052049E">
              <w:rPr>
                <w:bCs/>
                <w:szCs w:val="28"/>
                <w:lang w:eastAsia="en-US"/>
              </w:rPr>
              <w:t>7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52049E">
            <w:pPr>
              <w:contextualSpacing/>
              <w:jc w:val="both"/>
              <w:rPr>
                <w:szCs w:val="28"/>
              </w:rPr>
            </w:pPr>
            <w:r w:rsidRPr="0052049E">
              <w:rPr>
                <w:szCs w:val="28"/>
              </w:rPr>
              <w:t>Крупных рек и озер нет</w:t>
            </w:r>
          </w:p>
        </w:tc>
      </w:tr>
      <w:tr w:rsidR="00197D33" w:rsidRPr="0052049E" w:rsidTr="0052049E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ED6503">
            <w:pPr>
              <w:contextualSpacing/>
              <w:jc w:val="center"/>
              <w:rPr>
                <w:bCs/>
                <w:szCs w:val="28"/>
                <w:lang w:eastAsia="en-US"/>
              </w:rPr>
            </w:pPr>
            <w:r w:rsidRPr="0052049E">
              <w:rPr>
                <w:bCs/>
                <w:szCs w:val="28"/>
                <w:lang w:eastAsia="en-US"/>
              </w:rPr>
              <w:t>8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52049E">
            <w:pPr>
              <w:contextualSpacing/>
              <w:jc w:val="both"/>
              <w:rPr>
                <w:szCs w:val="28"/>
              </w:rPr>
            </w:pPr>
            <w:r w:rsidRPr="0052049E">
              <w:rPr>
                <w:szCs w:val="28"/>
              </w:rPr>
              <w:t>Природные зоны: небольшое</w:t>
            </w:r>
            <w:r w:rsidR="0052049E">
              <w:rPr>
                <w:szCs w:val="28"/>
              </w:rPr>
              <w:t xml:space="preserve"> </w:t>
            </w:r>
            <w:r w:rsidRPr="0052049E">
              <w:rPr>
                <w:szCs w:val="28"/>
              </w:rPr>
              <w:t>побережье Средиземного моря – жестколиственные и вечнозеленые леса и кустарники, остальная территория</w:t>
            </w:r>
            <w:r w:rsidR="0052049E">
              <w:rPr>
                <w:szCs w:val="28"/>
              </w:rPr>
              <w:t xml:space="preserve"> </w:t>
            </w:r>
            <w:r w:rsidRPr="0052049E">
              <w:rPr>
                <w:szCs w:val="28"/>
              </w:rPr>
              <w:t>- полупустыни и пустыни</w:t>
            </w:r>
          </w:p>
        </w:tc>
      </w:tr>
      <w:tr w:rsidR="00197D33" w:rsidRPr="0052049E" w:rsidTr="0052049E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ED6503">
            <w:pPr>
              <w:contextualSpacing/>
              <w:jc w:val="center"/>
              <w:rPr>
                <w:bCs/>
                <w:szCs w:val="28"/>
                <w:lang w:eastAsia="en-US"/>
              </w:rPr>
            </w:pPr>
            <w:r w:rsidRPr="0052049E">
              <w:rPr>
                <w:bCs/>
                <w:szCs w:val="28"/>
                <w:lang w:eastAsia="en-US"/>
              </w:rPr>
              <w:t>9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52049E">
            <w:pPr>
              <w:contextualSpacing/>
              <w:jc w:val="both"/>
              <w:rPr>
                <w:szCs w:val="28"/>
              </w:rPr>
            </w:pPr>
            <w:r w:rsidRPr="0052049E">
              <w:rPr>
                <w:szCs w:val="28"/>
                <w:shd w:val="clear" w:color="auto" w:fill="FAFAFA"/>
              </w:rPr>
              <w:t xml:space="preserve">Почвенный покров почти отсутствует на большей части, основная часть почв – бурые полупустынные. Исключения составляют прибрежные равнины севера – коричневые почвы, </w:t>
            </w:r>
          </w:p>
        </w:tc>
      </w:tr>
      <w:tr w:rsidR="00197D33" w:rsidRPr="0052049E" w:rsidTr="0052049E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ED6503">
            <w:pPr>
              <w:contextualSpacing/>
              <w:jc w:val="center"/>
              <w:rPr>
                <w:bCs/>
                <w:szCs w:val="28"/>
                <w:lang w:eastAsia="en-US"/>
              </w:rPr>
            </w:pPr>
            <w:r w:rsidRPr="0052049E">
              <w:rPr>
                <w:bCs/>
                <w:szCs w:val="28"/>
                <w:lang w:eastAsia="en-US"/>
              </w:rPr>
              <w:t>10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52049E" w:rsidRDefault="002150DF" w:rsidP="0052049E">
            <w:pPr>
              <w:contextualSpacing/>
              <w:jc w:val="both"/>
              <w:rPr>
                <w:szCs w:val="28"/>
              </w:rPr>
            </w:pPr>
            <w:r w:rsidRPr="0052049E">
              <w:rPr>
                <w:szCs w:val="28"/>
                <w:shd w:val="clear" w:color="auto" w:fill="FAFAFA"/>
              </w:rPr>
              <w:t>Н</w:t>
            </w:r>
            <w:r w:rsidR="00197D33" w:rsidRPr="0052049E">
              <w:rPr>
                <w:szCs w:val="28"/>
                <w:shd w:val="clear" w:color="auto" w:fill="FAFAFA"/>
              </w:rPr>
              <w:t xml:space="preserve">аселение Ливии </w:t>
            </w:r>
            <w:r w:rsidRPr="0052049E">
              <w:rPr>
                <w:szCs w:val="28"/>
                <w:shd w:val="clear" w:color="auto" w:fill="FAFAFA"/>
              </w:rPr>
              <w:t xml:space="preserve">небольшое </w:t>
            </w:r>
            <w:r w:rsidR="00197D33" w:rsidRPr="0052049E">
              <w:rPr>
                <w:szCs w:val="28"/>
                <w:shd w:val="clear" w:color="auto" w:fill="FAFAFA"/>
              </w:rPr>
              <w:t>примерно - 6,5 млн. человек, в основном проживают на побережье Средиземного моря, там</w:t>
            </w:r>
            <w:r w:rsidR="0052049E">
              <w:rPr>
                <w:szCs w:val="28"/>
                <w:shd w:val="clear" w:color="auto" w:fill="FAFAFA"/>
              </w:rPr>
              <w:t xml:space="preserve"> </w:t>
            </w:r>
            <w:r w:rsidR="00197D33" w:rsidRPr="0052049E">
              <w:rPr>
                <w:szCs w:val="28"/>
                <w:shd w:val="clear" w:color="auto" w:fill="FAFAFA"/>
              </w:rPr>
              <w:t>плотность населения составляет около 50 чел./на 1кв.км. На остальной территории приходится менее одного человека на 1 кв.км</w:t>
            </w:r>
          </w:p>
        </w:tc>
      </w:tr>
      <w:tr w:rsidR="00197D33" w:rsidRPr="0052049E" w:rsidTr="0052049E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ED6503">
            <w:pPr>
              <w:contextualSpacing/>
              <w:jc w:val="center"/>
              <w:rPr>
                <w:bCs/>
                <w:szCs w:val="28"/>
                <w:lang w:eastAsia="en-US"/>
              </w:rPr>
            </w:pPr>
            <w:r w:rsidRPr="0052049E">
              <w:rPr>
                <w:bCs/>
                <w:szCs w:val="28"/>
                <w:lang w:eastAsia="en-US"/>
              </w:rPr>
              <w:t>11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52049E">
            <w:pPr>
              <w:contextualSpacing/>
              <w:jc w:val="both"/>
              <w:rPr>
                <w:szCs w:val="28"/>
              </w:rPr>
            </w:pPr>
            <w:r w:rsidRPr="0052049E">
              <w:rPr>
                <w:szCs w:val="28"/>
              </w:rPr>
              <w:t>Состав населения</w:t>
            </w:r>
            <w:r w:rsidRPr="0052049E">
              <w:rPr>
                <w:szCs w:val="28"/>
                <w:shd w:val="clear" w:color="auto" w:fill="FAFAFA"/>
              </w:rPr>
              <w:t xml:space="preserve"> Ливии однородно, большинство составляют арабы.</w:t>
            </w:r>
            <w:r w:rsidRPr="0052049E">
              <w:rPr>
                <w:szCs w:val="28"/>
                <w:shd w:val="clear" w:color="auto" w:fill="FFFFFF"/>
              </w:rPr>
              <w:t xml:space="preserve"> Религия: Мусульмане-сунниты - 97%, христиане - 3%, прочие &lt;1%</w:t>
            </w:r>
          </w:p>
        </w:tc>
      </w:tr>
      <w:tr w:rsidR="00197D33" w:rsidRPr="0052049E" w:rsidTr="0052049E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ED6503">
            <w:pPr>
              <w:contextualSpacing/>
              <w:jc w:val="center"/>
              <w:rPr>
                <w:bCs/>
                <w:szCs w:val="28"/>
                <w:lang w:eastAsia="en-US"/>
              </w:rPr>
            </w:pPr>
            <w:r w:rsidRPr="0052049E">
              <w:rPr>
                <w:bCs/>
                <w:szCs w:val="28"/>
                <w:lang w:eastAsia="en-US"/>
              </w:rPr>
              <w:t>12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52049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Cs w:val="28"/>
              </w:rPr>
            </w:pPr>
            <w:r w:rsidRPr="0052049E">
              <w:rPr>
                <w:szCs w:val="28"/>
              </w:rPr>
              <w:t xml:space="preserve">Особенности быта населения. </w:t>
            </w:r>
            <w:r w:rsidRPr="0052049E">
              <w:rPr>
                <w:szCs w:val="28"/>
                <w:shd w:val="clear" w:color="auto" w:fill="FFFFFF"/>
              </w:rPr>
              <w:t>Народы, составляющие сегодня население Ливии, традиционно вели кочевой образ жизни, но теперь обосновались в городах. Только небольшие группы (малые племена) ливийцев продолжают жить в пустыне, как и их предки. Традиционным занятием населения является земледелие, но большинство ливийцев сегодня заняты в промышленности</w:t>
            </w:r>
            <w:r w:rsidRPr="0052049E">
              <w:rPr>
                <w:szCs w:val="28"/>
              </w:rPr>
              <w:t>. Ливийцы – консервативные люди, во многом это относится к семейному быту: здесь главная роль отводится религиозным и патриархальным традициям. Удел женщин в Ливии – заботиться о семье и детях, поэтому они очень редко покидают дом. Но сегодня для них создаются сети женских организаций, где женщины осваивают грамоту, традиционные ремесла (ковроткачество), узнают о санитарных и гигиенических нормах, о том, как правильно ухаживать за детьми и т.д. Что касается свадебных традиций, то предложение руки и сердца в Ливии делает невесте мать жениха, придя в ее дом вместе с ближайшими родственницами. Помолвка проходит в доме невесты: к ней приходят родственницы, соседки и подруги матери жениха с подарками – с парфюмерией, украшениями, одеждой, сладостями. А сама ливийская свадьба сопровождается театральными действиями – здесь принято танцевать, петь, проводить различные красочные обряды.</w:t>
            </w:r>
            <w:r w:rsidRPr="0052049E">
              <w:rPr>
                <w:szCs w:val="28"/>
                <w:shd w:val="clear" w:color="auto" w:fill="FFFFFF"/>
              </w:rPr>
              <w:t xml:space="preserve"> Свадьбу празднуют с размахом и длится она около 8 дней. Довольно необычный ритуал совершается на шестой день свадьбы, когда жених дарит невесте гуффу - корзину с подарками. Стандартное содержимое гуффы - ткани, духи, благовония</w:t>
            </w:r>
          </w:p>
        </w:tc>
      </w:tr>
      <w:tr w:rsidR="00197D33" w:rsidRPr="0052049E" w:rsidTr="0052049E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ED6503">
            <w:pPr>
              <w:contextualSpacing/>
              <w:jc w:val="center"/>
              <w:rPr>
                <w:bCs/>
                <w:szCs w:val="28"/>
                <w:lang w:eastAsia="en-US"/>
              </w:rPr>
            </w:pPr>
            <w:r w:rsidRPr="0052049E">
              <w:rPr>
                <w:bCs/>
                <w:szCs w:val="28"/>
                <w:lang w:eastAsia="en-US"/>
              </w:rPr>
              <w:t>13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52049E" w:rsidRDefault="00F82346" w:rsidP="00ED6503">
            <w:pPr>
              <w:contextualSpacing/>
              <w:jc w:val="both"/>
              <w:rPr>
                <w:szCs w:val="28"/>
              </w:rPr>
            </w:pPr>
            <w:hyperlink r:id="rId11" w:tooltip="Ливия" w:history="1">
              <w:r w:rsidR="00197D33" w:rsidRPr="0052049E">
                <w:rPr>
                  <w:rStyle w:val="a5"/>
                  <w:bCs/>
                  <w:color w:val="auto"/>
                  <w:szCs w:val="28"/>
                  <w:u w:val="none"/>
                  <w:shd w:val="clear" w:color="auto" w:fill="FFFFFF"/>
                </w:rPr>
                <w:t>Ли́вия</w:t>
              </w:r>
            </w:hyperlink>
            <w:r w:rsidR="00197D33" w:rsidRPr="0052049E">
              <w:rPr>
                <w:szCs w:val="28"/>
                <w:shd w:val="clear" w:color="auto" w:fill="FFFFFF"/>
              </w:rPr>
              <w:t xml:space="preserve"> - </w:t>
            </w:r>
            <w:hyperlink r:id="rId12" w:history="1">
              <w:r w:rsidR="00197D33" w:rsidRPr="0052049E">
                <w:rPr>
                  <w:rStyle w:val="a5"/>
                  <w:color w:val="auto"/>
                  <w:szCs w:val="28"/>
                  <w:u w:val="none"/>
                  <w:shd w:val="clear" w:color="auto" w:fill="FFFFFF"/>
                </w:rPr>
                <w:t>индустриальная</w:t>
              </w:r>
            </w:hyperlink>
            <w:r w:rsidR="00197D33" w:rsidRPr="0052049E">
              <w:rPr>
                <w:rStyle w:val="apple-converted-space"/>
                <w:szCs w:val="28"/>
                <w:shd w:val="clear" w:color="auto" w:fill="FFFFFF"/>
              </w:rPr>
              <w:t xml:space="preserve"> </w:t>
            </w:r>
            <w:r w:rsidR="00197D33" w:rsidRPr="0052049E">
              <w:rPr>
                <w:szCs w:val="28"/>
                <w:shd w:val="clear" w:color="auto" w:fill="FFFFFF"/>
              </w:rPr>
              <w:t>страна с</w:t>
            </w:r>
            <w:r w:rsidR="00197D33" w:rsidRPr="0052049E">
              <w:rPr>
                <w:rStyle w:val="apple-converted-space"/>
                <w:szCs w:val="28"/>
                <w:shd w:val="clear" w:color="auto" w:fill="FFFFFF"/>
              </w:rPr>
              <w:t xml:space="preserve"> </w:t>
            </w:r>
            <w:hyperlink r:id="rId13" w:tooltip="Плановая экономика" w:history="1">
              <w:r w:rsidR="00197D33" w:rsidRPr="0052049E">
                <w:rPr>
                  <w:rStyle w:val="a5"/>
                  <w:color w:val="auto"/>
                  <w:szCs w:val="28"/>
                  <w:u w:val="none"/>
                  <w:shd w:val="clear" w:color="auto" w:fill="FFFFFF"/>
                </w:rPr>
                <w:t>плановой экономикой</w:t>
              </w:r>
            </w:hyperlink>
            <w:r w:rsidR="00197D33" w:rsidRPr="0052049E">
              <w:rPr>
                <w:szCs w:val="28"/>
                <w:shd w:val="clear" w:color="auto" w:fill="FFFFFF"/>
              </w:rPr>
              <w:t>. Основные отрасли промышленности:</w:t>
            </w:r>
            <w:r w:rsidR="00197D33" w:rsidRPr="0052049E">
              <w:rPr>
                <w:rStyle w:val="apple-converted-space"/>
                <w:szCs w:val="28"/>
                <w:shd w:val="clear" w:color="auto" w:fill="FFFFFF"/>
              </w:rPr>
              <w:t xml:space="preserve"> </w:t>
            </w:r>
            <w:hyperlink r:id="rId14" w:tooltip="Нефтедобыча" w:history="1">
              <w:r w:rsidR="00197D33" w:rsidRPr="0052049E">
                <w:rPr>
                  <w:rStyle w:val="a5"/>
                  <w:color w:val="auto"/>
                  <w:szCs w:val="28"/>
                  <w:u w:val="none"/>
                  <w:shd w:val="clear" w:color="auto" w:fill="FFFFFF"/>
                </w:rPr>
                <w:t>нефтедобывающая промышленность</w:t>
              </w:r>
            </w:hyperlink>
            <w:r w:rsidR="00197D33" w:rsidRPr="0052049E">
              <w:rPr>
                <w:rStyle w:val="apple-converted-space"/>
                <w:szCs w:val="28"/>
                <w:shd w:val="clear" w:color="auto" w:fill="FFFFFF"/>
              </w:rPr>
              <w:t xml:space="preserve"> </w:t>
            </w:r>
            <w:r w:rsidR="00197D33" w:rsidRPr="0052049E">
              <w:rPr>
                <w:szCs w:val="28"/>
                <w:shd w:val="clear" w:color="auto" w:fill="FFFFFF"/>
              </w:rPr>
              <w:t>и</w:t>
            </w:r>
            <w:r w:rsidR="00197D33" w:rsidRPr="0052049E">
              <w:rPr>
                <w:rStyle w:val="apple-converted-space"/>
                <w:szCs w:val="28"/>
                <w:shd w:val="clear" w:color="auto" w:fill="FFFFFF"/>
              </w:rPr>
              <w:t xml:space="preserve"> </w:t>
            </w:r>
            <w:hyperlink r:id="rId15" w:tooltip="Нефтеперерабатывающая промышленность" w:history="1">
              <w:r w:rsidR="00197D33" w:rsidRPr="0052049E">
                <w:rPr>
                  <w:rStyle w:val="a5"/>
                  <w:color w:val="auto"/>
                  <w:szCs w:val="28"/>
                  <w:u w:val="none"/>
                  <w:shd w:val="clear" w:color="auto" w:fill="FFFFFF"/>
                </w:rPr>
                <w:t>нефтеперерабатывающая</w:t>
              </w:r>
            </w:hyperlink>
            <w:r w:rsidR="00197D33" w:rsidRPr="0052049E">
              <w:rPr>
                <w:szCs w:val="28"/>
                <w:shd w:val="clear" w:color="auto" w:fill="FFFFFF"/>
              </w:rPr>
              <w:t>, добыча подземной пресной воды,</w:t>
            </w:r>
            <w:r w:rsidR="00197D33" w:rsidRPr="0052049E">
              <w:rPr>
                <w:rStyle w:val="apple-converted-space"/>
                <w:szCs w:val="28"/>
                <w:shd w:val="clear" w:color="auto" w:fill="FFFFFF"/>
              </w:rPr>
              <w:t xml:space="preserve"> </w:t>
            </w:r>
            <w:hyperlink r:id="rId16" w:tooltip="Пищевая промышленность" w:history="1">
              <w:r w:rsidR="00197D33" w:rsidRPr="0052049E">
                <w:rPr>
                  <w:rStyle w:val="a5"/>
                  <w:color w:val="auto"/>
                  <w:szCs w:val="28"/>
                  <w:u w:val="none"/>
                  <w:shd w:val="clear" w:color="auto" w:fill="FFFFFF"/>
                </w:rPr>
                <w:t>пищевая</w:t>
              </w:r>
            </w:hyperlink>
            <w:r w:rsidR="00197D33" w:rsidRPr="0052049E">
              <w:rPr>
                <w:szCs w:val="28"/>
                <w:shd w:val="clear" w:color="auto" w:fill="FFFFFF"/>
              </w:rPr>
              <w:t>,</w:t>
            </w:r>
            <w:r w:rsidR="00197D33" w:rsidRPr="0052049E">
              <w:rPr>
                <w:rStyle w:val="apple-converted-space"/>
                <w:szCs w:val="28"/>
                <w:shd w:val="clear" w:color="auto" w:fill="FFFFFF"/>
              </w:rPr>
              <w:t xml:space="preserve"> </w:t>
            </w:r>
            <w:hyperlink r:id="rId17" w:tooltip="Текстильная промышленность" w:history="1">
              <w:r w:rsidR="00197D33" w:rsidRPr="0052049E">
                <w:rPr>
                  <w:rStyle w:val="a5"/>
                  <w:color w:val="auto"/>
                  <w:szCs w:val="28"/>
                  <w:u w:val="none"/>
                  <w:shd w:val="clear" w:color="auto" w:fill="FFFFFF"/>
                </w:rPr>
                <w:t>текстильная</w:t>
              </w:r>
            </w:hyperlink>
            <w:r w:rsidR="00197D33" w:rsidRPr="0052049E">
              <w:rPr>
                <w:szCs w:val="28"/>
                <w:shd w:val="clear" w:color="auto" w:fill="FFFFFF"/>
              </w:rPr>
              <w:t xml:space="preserve">, цементная, </w:t>
            </w:r>
            <w:hyperlink r:id="rId18" w:tooltip="Металлургия" w:history="1">
              <w:r w:rsidR="00197D33" w:rsidRPr="0052049E">
                <w:rPr>
                  <w:rStyle w:val="a5"/>
                  <w:color w:val="auto"/>
                  <w:szCs w:val="28"/>
                  <w:u w:val="none"/>
                  <w:shd w:val="clear" w:color="auto" w:fill="FFFFFF"/>
                </w:rPr>
                <w:t>металлургическая</w:t>
              </w:r>
            </w:hyperlink>
            <w:r w:rsidR="00197D33" w:rsidRPr="0052049E">
              <w:rPr>
                <w:szCs w:val="28"/>
                <w:shd w:val="clear" w:color="auto" w:fill="FFFFFF"/>
              </w:rPr>
              <w:t xml:space="preserve">. Транспорт - </w:t>
            </w:r>
            <w:hyperlink r:id="rId19" w:tooltip="Автомобильный транспорт" w:history="1">
              <w:r w:rsidR="00197D33" w:rsidRPr="0052049E">
                <w:rPr>
                  <w:rStyle w:val="a5"/>
                  <w:color w:val="auto"/>
                  <w:szCs w:val="28"/>
                  <w:u w:val="none"/>
                  <w:shd w:val="clear" w:color="auto" w:fill="FFFFFF"/>
                </w:rPr>
                <w:t>автомобильный</w:t>
              </w:r>
            </w:hyperlink>
            <w:r w:rsidR="00197D33" w:rsidRPr="0052049E">
              <w:rPr>
                <w:szCs w:val="28"/>
                <w:shd w:val="clear" w:color="auto" w:fill="FFFFFF"/>
              </w:rPr>
              <w:t>,</w:t>
            </w:r>
            <w:r w:rsidR="00197D33" w:rsidRPr="0052049E">
              <w:rPr>
                <w:rStyle w:val="apple-converted-space"/>
                <w:szCs w:val="28"/>
                <w:shd w:val="clear" w:color="auto" w:fill="FFFFFF"/>
              </w:rPr>
              <w:t xml:space="preserve"> </w:t>
            </w:r>
            <w:hyperlink r:id="rId20" w:tooltip="Морской транспорт" w:history="1">
              <w:r w:rsidR="00197D33" w:rsidRPr="0052049E">
                <w:rPr>
                  <w:rStyle w:val="a5"/>
                  <w:color w:val="auto"/>
                  <w:szCs w:val="28"/>
                  <w:u w:val="none"/>
                  <w:shd w:val="clear" w:color="auto" w:fill="FFFFFF"/>
                </w:rPr>
                <w:t>морской</w:t>
              </w:r>
            </w:hyperlink>
            <w:r w:rsidR="00197D33" w:rsidRPr="0052049E">
              <w:rPr>
                <w:szCs w:val="28"/>
                <w:shd w:val="clear" w:color="auto" w:fill="FFFFFF"/>
              </w:rPr>
              <w:t xml:space="preserve">, </w:t>
            </w:r>
            <w:hyperlink r:id="rId21" w:tooltip="Трубопроводный транспорт" w:history="1">
              <w:r w:rsidR="00197D33" w:rsidRPr="0052049E">
                <w:rPr>
                  <w:rStyle w:val="a5"/>
                  <w:color w:val="auto"/>
                  <w:szCs w:val="28"/>
                  <w:u w:val="none"/>
                  <w:shd w:val="clear" w:color="auto" w:fill="FFFFFF"/>
                </w:rPr>
                <w:t>трубопроводный</w:t>
              </w:r>
            </w:hyperlink>
            <w:r w:rsidR="00197D33" w:rsidRPr="0052049E">
              <w:rPr>
                <w:szCs w:val="28"/>
              </w:rPr>
              <w:t xml:space="preserve">. </w:t>
            </w:r>
            <w:r w:rsidR="00197D33" w:rsidRPr="0052049E">
              <w:rPr>
                <w:szCs w:val="28"/>
                <w:shd w:val="clear" w:color="auto" w:fill="FFFFFF"/>
              </w:rPr>
              <w:t xml:space="preserve">Легкая и пищевая промышленность развиты слабо. Традиционные отрасли производства включают добычу морских губок, выпаривание соли в прибрежной зоне и различные ремесленные производства: изготовление изделий из кожи, меди, олова, керамики и ковроткачество. Имеются небольшие предприятия по обработке сельскохозяйственной продукции, </w:t>
            </w:r>
            <w:r w:rsidR="00197D33" w:rsidRPr="0052049E">
              <w:rPr>
                <w:szCs w:val="28"/>
                <w:shd w:val="clear" w:color="auto" w:fill="FFFFFF"/>
              </w:rPr>
              <w:lastRenderedPageBreak/>
              <w:t>древесины, производству бумаги, табачных изделий, тканей и мыла. Сельское хозяйство - выращивают цитрусовые, финики, оливки и миндаль.</w:t>
            </w:r>
            <w:r w:rsidR="0052049E">
              <w:rPr>
                <w:szCs w:val="28"/>
                <w:shd w:val="clear" w:color="auto" w:fill="FFFFFF"/>
              </w:rPr>
              <w:t xml:space="preserve"> </w:t>
            </w:r>
            <w:r w:rsidR="00197D33" w:rsidRPr="0052049E">
              <w:rPr>
                <w:szCs w:val="28"/>
                <w:shd w:val="clear" w:color="auto" w:fill="FFFFFF"/>
              </w:rPr>
              <w:t xml:space="preserve">Животноводство представлено </w:t>
            </w:r>
            <w:r w:rsidR="002150DF" w:rsidRPr="0052049E">
              <w:rPr>
                <w:szCs w:val="28"/>
                <w:shd w:val="clear" w:color="auto" w:fill="FFFFFF"/>
              </w:rPr>
              <w:t>разведением</w:t>
            </w:r>
            <w:r w:rsidR="00197D33" w:rsidRPr="0052049E">
              <w:rPr>
                <w:szCs w:val="28"/>
                <w:shd w:val="clear" w:color="auto" w:fill="FFFFFF"/>
              </w:rPr>
              <w:t xml:space="preserve"> овец и верблюдов. В Средиземном море вылавливаются тунец, сардина, кальмары</w:t>
            </w:r>
          </w:p>
        </w:tc>
      </w:tr>
      <w:tr w:rsidR="00197D33" w:rsidRPr="0052049E" w:rsidTr="0052049E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ED6503">
            <w:pPr>
              <w:contextualSpacing/>
              <w:jc w:val="center"/>
              <w:rPr>
                <w:bCs/>
                <w:szCs w:val="28"/>
                <w:lang w:eastAsia="en-US"/>
              </w:rPr>
            </w:pPr>
            <w:r w:rsidRPr="0052049E">
              <w:rPr>
                <w:bCs/>
                <w:szCs w:val="28"/>
                <w:lang w:eastAsia="en-US"/>
              </w:rPr>
              <w:lastRenderedPageBreak/>
              <w:t>14</w:t>
            </w:r>
          </w:p>
        </w:tc>
        <w:tc>
          <w:tcPr>
            <w:tcW w:w="0" w:type="auto"/>
            <w:tcMar>
              <w:left w:w="93" w:type="dxa"/>
            </w:tcMar>
          </w:tcPr>
          <w:p w:rsidR="00197D33" w:rsidRPr="0052049E" w:rsidRDefault="00197D33" w:rsidP="0052049E">
            <w:pPr>
              <w:contextualSpacing/>
              <w:jc w:val="both"/>
              <w:rPr>
                <w:szCs w:val="28"/>
              </w:rPr>
            </w:pPr>
            <w:r w:rsidRPr="0052049E">
              <w:rPr>
                <w:color w:val="0F0F0F"/>
                <w:spacing w:val="3"/>
                <w:szCs w:val="28"/>
                <w:shd w:val="clear" w:color="auto" w:fill="FFFFFF"/>
              </w:rPr>
              <w:t xml:space="preserve">Ливия находится в списке самых грязных стран мира. Экологические проблемы Ливии: дефицит пресной </w:t>
            </w:r>
            <w:r w:rsidR="002150DF" w:rsidRPr="0052049E">
              <w:rPr>
                <w:color w:val="0F0F0F"/>
                <w:spacing w:val="3"/>
                <w:szCs w:val="28"/>
                <w:shd w:val="clear" w:color="auto" w:fill="FFFFFF"/>
              </w:rPr>
              <w:t>воды,</w:t>
            </w:r>
            <w:r w:rsidRPr="0052049E">
              <w:rPr>
                <w:color w:val="0F0F0F"/>
                <w:spacing w:val="3"/>
                <w:szCs w:val="28"/>
                <w:shd w:val="clear" w:color="auto" w:fill="FFFFFF"/>
              </w:rPr>
              <w:t xml:space="preserve"> </w:t>
            </w:r>
            <w:r w:rsidR="002150DF" w:rsidRPr="0052049E">
              <w:rPr>
                <w:color w:val="0F0F0F"/>
                <w:spacing w:val="3"/>
                <w:szCs w:val="28"/>
                <w:shd w:val="clear" w:color="auto" w:fill="FFFFFF"/>
              </w:rPr>
              <w:t>о</w:t>
            </w:r>
            <w:r w:rsidRPr="0052049E">
              <w:rPr>
                <w:color w:val="0F0F0F"/>
                <w:spacing w:val="3"/>
                <w:szCs w:val="28"/>
                <w:shd w:val="clear" w:color="auto" w:fill="FFFFFF"/>
              </w:rPr>
              <w:t>пустынивание.</w:t>
            </w:r>
            <w:r w:rsidR="0052049E">
              <w:rPr>
                <w:color w:val="0F0F0F"/>
                <w:spacing w:val="3"/>
                <w:szCs w:val="28"/>
                <w:shd w:val="clear" w:color="auto" w:fill="FFFFFF"/>
              </w:rPr>
              <w:t xml:space="preserve"> </w:t>
            </w:r>
            <w:r w:rsidRPr="0052049E">
              <w:rPr>
                <w:color w:val="0F0F0F"/>
                <w:spacing w:val="3"/>
                <w:szCs w:val="28"/>
                <w:shd w:val="clear" w:color="auto" w:fill="FFFFFF"/>
              </w:rPr>
              <w:t xml:space="preserve">Меры по решению экологических проблем: продолжить развитие поливного земледелия. Использовать новые технологии при добычи и транспортировке нефти и газа. Создавать заповедники и национальные парки </w:t>
            </w:r>
          </w:p>
        </w:tc>
      </w:tr>
    </w:tbl>
    <w:p w:rsidR="00ED6503" w:rsidRPr="00ED6503" w:rsidRDefault="00ED6503" w:rsidP="0052049E">
      <w:pPr>
        <w:spacing w:before="120" w:after="120"/>
        <w:ind w:firstLine="709"/>
        <w:rPr>
          <w:sz w:val="28"/>
          <w:szCs w:val="28"/>
        </w:rPr>
      </w:pPr>
      <w:r w:rsidRPr="00ED6503">
        <w:rPr>
          <w:sz w:val="28"/>
          <w:szCs w:val="28"/>
        </w:rPr>
        <w:t xml:space="preserve">Полученные обучающимися баллы за выполнение всех заданий суммируются. Суммарный балл переводится в отметку по пятибалльной шкале с учётом рекомендуемой шкалы перевода: 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706"/>
        <w:gridCol w:w="2163"/>
        <w:gridCol w:w="3283"/>
      </w:tblGrid>
      <w:tr w:rsidR="00ED6503" w:rsidRPr="0052049E" w:rsidTr="0052049E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ED6503" w:rsidRPr="0052049E" w:rsidRDefault="00ED6503" w:rsidP="00622211">
            <w:pPr>
              <w:jc w:val="center"/>
              <w:rPr>
                <w:szCs w:val="28"/>
              </w:rPr>
            </w:pPr>
            <w:r w:rsidRPr="0052049E">
              <w:rPr>
                <w:szCs w:val="28"/>
              </w:rPr>
              <w:t>% выполнения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ED6503" w:rsidRPr="0052049E" w:rsidRDefault="00ED6503" w:rsidP="00622211">
            <w:pPr>
              <w:jc w:val="center"/>
              <w:rPr>
                <w:szCs w:val="28"/>
              </w:rPr>
            </w:pPr>
            <w:r w:rsidRPr="0052049E">
              <w:rPr>
                <w:szCs w:val="28"/>
              </w:rPr>
              <w:t>Количество баллов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ED6503" w:rsidRPr="0052049E" w:rsidRDefault="00ED6503" w:rsidP="00622211">
            <w:pPr>
              <w:jc w:val="center"/>
              <w:rPr>
                <w:szCs w:val="28"/>
              </w:rPr>
            </w:pPr>
            <w:r w:rsidRPr="0052049E">
              <w:rPr>
                <w:szCs w:val="28"/>
              </w:rPr>
              <w:t>Отметка по 5-балльной шкале</w:t>
            </w:r>
          </w:p>
        </w:tc>
      </w:tr>
      <w:tr w:rsidR="00ED6503" w:rsidRPr="0052049E" w:rsidTr="0052049E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ED6503" w:rsidRPr="0052049E" w:rsidRDefault="00ED6503" w:rsidP="00622211">
            <w:pPr>
              <w:rPr>
                <w:szCs w:val="28"/>
              </w:rPr>
            </w:pPr>
            <w:r w:rsidRPr="0052049E">
              <w:rPr>
                <w:szCs w:val="28"/>
              </w:rPr>
              <w:t>80-100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ED6503" w:rsidRPr="0052049E" w:rsidRDefault="00ED6503" w:rsidP="00622211">
            <w:pPr>
              <w:rPr>
                <w:szCs w:val="28"/>
              </w:rPr>
            </w:pPr>
            <w:r w:rsidRPr="0052049E">
              <w:rPr>
                <w:szCs w:val="28"/>
              </w:rPr>
              <w:t>32-38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ED6503" w:rsidRPr="0052049E" w:rsidRDefault="00ED6503" w:rsidP="00622211">
            <w:pPr>
              <w:jc w:val="center"/>
              <w:rPr>
                <w:szCs w:val="28"/>
              </w:rPr>
            </w:pPr>
            <w:r w:rsidRPr="0052049E">
              <w:rPr>
                <w:szCs w:val="28"/>
              </w:rPr>
              <w:t>«5»</w:t>
            </w:r>
          </w:p>
        </w:tc>
      </w:tr>
      <w:tr w:rsidR="00ED6503" w:rsidRPr="0052049E" w:rsidTr="0052049E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ED6503" w:rsidRPr="0052049E" w:rsidRDefault="00ED6503" w:rsidP="00622211">
            <w:pPr>
              <w:rPr>
                <w:szCs w:val="28"/>
              </w:rPr>
            </w:pPr>
            <w:r w:rsidRPr="0052049E">
              <w:rPr>
                <w:szCs w:val="28"/>
              </w:rPr>
              <w:t>60-79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ED6503" w:rsidRPr="0052049E" w:rsidRDefault="00ED6503" w:rsidP="00622211">
            <w:pPr>
              <w:rPr>
                <w:szCs w:val="28"/>
              </w:rPr>
            </w:pPr>
            <w:r w:rsidRPr="0052049E">
              <w:rPr>
                <w:szCs w:val="28"/>
              </w:rPr>
              <w:t>26-31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ED6503" w:rsidRPr="0052049E" w:rsidRDefault="00ED6503" w:rsidP="00622211">
            <w:pPr>
              <w:jc w:val="center"/>
              <w:rPr>
                <w:szCs w:val="28"/>
              </w:rPr>
            </w:pPr>
            <w:r w:rsidRPr="0052049E">
              <w:rPr>
                <w:szCs w:val="28"/>
              </w:rPr>
              <w:t>«4»</w:t>
            </w:r>
          </w:p>
        </w:tc>
      </w:tr>
      <w:tr w:rsidR="00ED6503" w:rsidRPr="0052049E" w:rsidTr="0052049E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ED6503" w:rsidRPr="0052049E" w:rsidRDefault="00ED6503" w:rsidP="00622211">
            <w:pPr>
              <w:rPr>
                <w:szCs w:val="28"/>
              </w:rPr>
            </w:pPr>
            <w:r w:rsidRPr="0052049E">
              <w:rPr>
                <w:szCs w:val="28"/>
              </w:rPr>
              <w:t>40-59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ED6503" w:rsidRPr="0052049E" w:rsidRDefault="00ED6503" w:rsidP="00622211">
            <w:pPr>
              <w:rPr>
                <w:szCs w:val="28"/>
              </w:rPr>
            </w:pPr>
            <w:r w:rsidRPr="0052049E">
              <w:rPr>
                <w:szCs w:val="28"/>
              </w:rPr>
              <w:t>19-15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ED6503" w:rsidRPr="0052049E" w:rsidRDefault="00ED6503" w:rsidP="00622211">
            <w:pPr>
              <w:jc w:val="center"/>
              <w:rPr>
                <w:szCs w:val="28"/>
              </w:rPr>
            </w:pPr>
            <w:r w:rsidRPr="0052049E">
              <w:rPr>
                <w:szCs w:val="28"/>
              </w:rPr>
              <w:t>«3»</w:t>
            </w:r>
          </w:p>
        </w:tc>
      </w:tr>
      <w:tr w:rsidR="00ED6503" w:rsidRPr="0052049E" w:rsidTr="0052049E">
        <w:trPr>
          <w:jc w:val="center"/>
        </w:trPr>
        <w:tc>
          <w:tcPr>
            <w:tcW w:w="0" w:type="auto"/>
            <w:tcMar>
              <w:left w:w="93" w:type="dxa"/>
            </w:tcMar>
          </w:tcPr>
          <w:p w:rsidR="00ED6503" w:rsidRPr="0052049E" w:rsidRDefault="00ED6503" w:rsidP="00622211">
            <w:pPr>
              <w:rPr>
                <w:szCs w:val="28"/>
              </w:rPr>
            </w:pPr>
            <w:r w:rsidRPr="0052049E">
              <w:rPr>
                <w:szCs w:val="28"/>
              </w:rPr>
              <w:t>0-39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ED6503" w:rsidRPr="0052049E" w:rsidRDefault="00ED6503" w:rsidP="00622211">
            <w:pPr>
              <w:rPr>
                <w:szCs w:val="28"/>
              </w:rPr>
            </w:pPr>
            <w:r w:rsidRPr="0052049E">
              <w:rPr>
                <w:szCs w:val="28"/>
              </w:rPr>
              <w:t>Менее 18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ED6503" w:rsidRPr="0052049E" w:rsidRDefault="00ED6503" w:rsidP="00622211">
            <w:pPr>
              <w:jc w:val="center"/>
              <w:rPr>
                <w:szCs w:val="28"/>
              </w:rPr>
            </w:pPr>
            <w:r w:rsidRPr="0052049E">
              <w:rPr>
                <w:szCs w:val="28"/>
              </w:rPr>
              <w:t>«2»</w:t>
            </w:r>
          </w:p>
        </w:tc>
      </w:tr>
    </w:tbl>
    <w:p w:rsidR="00197D33" w:rsidRPr="0052049E" w:rsidRDefault="00197D33" w:rsidP="00ED6503">
      <w:pPr>
        <w:pStyle w:val="a3"/>
        <w:autoSpaceDE w:val="0"/>
        <w:autoSpaceDN w:val="0"/>
        <w:adjustRightInd w:val="0"/>
        <w:ind w:left="0"/>
        <w:rPr>
          <w:bCs/>
          <w:sz w:val="2"/>
          <w:szCs w:val="2"/>
          <w:lang w:eastAsia="en-US"/>
        </w:rPr>
      </w:pPr>
    </w:p>
    <w:sectPr w:rsidR="00197D33" w:rsidRPr="0052049E" w:rsidSect="00E43620">
      <w:footerReference w:type="even" r:id="rId22"/>
      <w:footerReference w:type="default" r:id="rId2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CD3" w:rsidRDefault="000F6CD3">
      <w:r>
        <w:separator/>
      </w:r>
    </w:p>
  </w:endnote>
  <w:endnote w:type="continuationSeparator" w:id="0">
    <w:p w:rsidR="000F6CD3" w:rsidRDefault="000F6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001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D33" w:rsidRDefault="00374D46" w:rsidP="00B6682D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97D3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97D33" w:rsidRDefault="00197D33" w:rsidP="000F5E6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D33" w:rsidRDefault="00374D46" w:rsidP="00B6682D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97D3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82346">
      <w:rPr>
        <w:rStyle w:val="aa"/>
        <w:noProof/>
      </w:rPr>
      <w:t>5</w:t>
    </w:r>
    <w:r>
      <w:rPr>
        <w:rStyle w:val="aa"/>
      </w:rPr>
      <w:fldChar w:fldCharType="end"/>
    </w:r>
  </w:p>
  <w:p w:rsidR="00197D33" w:rsidRDefault="00197D33" w:rsidP="000F5E6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CD3" w:rsidRDefault="000F6CD3">
      <w:r>
        <w:separator/>
      </w:r>
    </w:p>
  </w:footnote>
  <w:footnote w:type="continuationSeparator" w:id="0">
    <w:p w:rsidR="000F6CD3" w:rsidRDefault="000F6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59F7"/>
    <w:multiLevelType w:val="singleLevel"/>
    <w:tmpl w:val="345E5AD6"/>
    <w:lvl w:ilvl="0">
      <w:start w:val="8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064E1E80"/>
    <w:multiLevelType w:val="singleLevel"/>
    <w:tmpl w:val="699AB3CC"/>
    <w:lvl w:ilvl="0">
      <w:start w:val="4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2">
    <w:nsid w:val="07BD1B90"/>
    <w:multiLevelType w:val="hybridMultilevel"/>
    <w:tmpl w:val="F3FE1222"/>
    <w:lvl w:ilvl="0" w:tplc="14B480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611E6E"/>
    <w:multiLevelType w:val="singleLevel"/>
    <w:tmpl w:val="3072DB4C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">
    <w:nsid w:val="20F75570"/>
    <w:multiLevelType w:val="singleLevel"/>
    <w:tmpl w:val="F9745F68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5">
    <w:nsid w:val="32ED59DE"/>
    <w:multiLevelType w:val="singleLevel"/>
    <w:tmpl w:val="B9741DF2"/>
    <w:lvl w:ilvl="0">
      <w:start w:val="10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37F5391"/>
    <w:multiLevelType w:val="hybridMultilevel"/>
    <w:tmpl w:val="5C383076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">
    <w:nsid w:val="38391C6D"/>
    <w:multiLevelType w:val="hybridMultilevel"/>
    <w:tmpl w:val="65A619F2"/>
    <w:lvl w:ilvl="0" w:tplc="0419000D">
      <w:start w:val="1"/>
      <w:numFmt w:val="bullet"/>
      <w:lvlText w:val="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393F6442"/>
    <w:multiLevelType w:val="hybridMultilevel"/>
    <w:tmpl w:val="3C109D24"/>
    <w:lvl w:ilvl="0" w:tplc="00340B6E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ED64AC12">
      <w:start w:val="1"/>
      <w:numFmt w:val="upperRoman"/>
      <w:lvlText w:val="%2."/>
      <w:lvlJc w:val="left"/>
      <w:pPr>
        <w:ind w:left="2432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>
    <w:nsid w:val="3DDF6695"/>
    <w:multiLevelType w:val="singleLevel"/>
    <w:tmpl w:val="39026850"/>
    <w:lvl w:ilvl="0">
      <w:start w:val="8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0">
    <w:nsid w:val="43E60B2A"/>
    <w:multiLevelType w:val="singleLevel"/>
    <w:tmpl w:val="E8744CDC"/>
    <w:lvl w:ilvl="0">
      <w:start w:val="4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1">
    <w:nsid w:val="485D545F"/>
    <w:multiLevelType w:val="hybridMultilevel"/>
    <w:tmpl w:val="EE2A4072"/>
    <w:lvl w:ilvl="0" w:tplc="FDD8D77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B7E5CC6"/>
    <w:multiLevelType w:val="hybridMultilevel"/>
    <w:tmpl w:val="DC949890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AEA1B93"/>
    <w:multiLevelType w:val="singleLevel"/>
    <w:tmpl w:val="0EC01D8A"/>
    <w:lvl w:ilvl="0">
      <w:start w:val="2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4">
    <w:nsid w:val="68C05601"/>
    <w:multiLevelType w:val="hybridMultilevel"/>
    <w:tmpl w:val="45C61F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FC05A7C"/>
    <w:multiLevelType w:val="hybridMultilevel"/>
    <w:tmpl w:val="DC949890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3"/>
  </w:num>
  <w:num w:numId="3">
    <w:abstractNumId w:val="13"/>
    <w:lvlOverride w:ilvl="0">
      <w:lvl w:ilvl="0">
        <w:start w:val="4"/>
        <w:numFmt w:val="decimal"/>
        <w:lvlText w:val="%1)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5"/>
  </w:num>
  <w:num w:numId="6">
    <w:abstractNumId w:val="3"/>
  </w:num>
  <w:num w:numId="7">
    <w:abstractNumId w:val="10"/>
  </w:num>
  <w:num w:numId="8">
    <w:abstractNumId w:val="0"/>
  </w:num>
  <w:num w:numId="9">
    <w:abstractNumId w:val="4"/>
  </w:num>
  <w:num w:numId="10">
    <w:abstractNumId w:val="1"/>
  </w:num>
  <w:num w:numId="11">
    <w:abstractNumId w:val="12"/>
  </w:num>
  <w:num w:numId="12">
    <w:abstractNumId w:val="11"/>
  </w:num>
  <w:num w:numId="13">
    <w:abstractNumId w:val="7"/>
  </w:num>
  <w:num w:numId="14">
    <w:abstractNumId w:val="15"/>
  </w:num>
  <w:num w:numId="15">
    <w:abstractNumId w:val="2"/>
  </w:num>
  <w:num w:numId="16">
    <w:abstractNumId w:val="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4088"/>
    <w:rsid w:val="00035433"/>
    <w:rsid w:val="000564AF"/>
    <w:rsid w:val="000855F7"/>
    <w:rsid w:val="000F5E60"/>
    <w:rsid w:val="000F6CD3"/>
    <w:rsid w:val="00197D33"/>
    <w:rsid w:val="001B46EA"/>
    <w:rsid w:val="001D1526"/>
    <w:rsid w:val="001E340B"/>
    <w:rsid w:val="002008BA"/>
    <w:rsid w:val="002150DF"/>
    <w:rsid w:val="00250440"/>
    <w:rsid w:val="00281BBD"/>
    <w:rsid w:val="002D763C"/>
    <w:rsid w:val="00327CDA"/>
    <w:rsid w:val="003610AB"/>
    <w:rsid w:val="00373538"/>
    <w:rsid w:val="00374D46"/>
    <w:rsid w:val="003861E6"/>
    <w:rsid w:val="00397714"/>
    <w:rsid w:val="00404DE3"/>
    <w:rsid w:val="00423EF0"/>
    <w:rsid w:val="00445777"/>
    <w:rsid w:val="00470659"/>
    <w:rsid w:val="00490765"/>
    <w:rsid w:val="004C2E3D"/>
    <w:rsid w:val="004D700B"/>
    <w:rsid w:val="004F12DA"/>
    <w:rsid w:val="004F34E2"/>
    <w:rsid w:val="005039EA"/>
    <w:rsid w:val="0052049E"/>
    <w:rsid w:val="0056769E"/>
    <w:rsid w:val="005B6D36"/>
    <w:rsid w:val="00676457"/>
    <w:rsid w:val="00680526"/>
    <w:rsid w:val="006A126F"/>
    <w:rsid w:val="006A70B2"/>
    <w:rsid w:val="006B4BD5"/>
    <w:rsid w:val="006F1C7A"/>
    <w:rsid w:val="007042D1"/>
    <w:rsid w:val="00706D62"/>
    <w:rsid w:val="0074567B"/>
    <w:rsid w:val="00770B0A"/>
    <w:rsid w:val="00776D8B"/>
    <w:rsid w:val="00794F80"/>
    <w:rsid w:val="007B19E5"/>
    <w:rsid w:val="007B7E62"/>
    <w:rsid w:val="007D6974"/>
    <w:rsid w:val="007E2889"/>
    <w:rsid w:val="0080419B"/>
    <w:rsid w:val="00811915"/>
    <w:rsid w:val="00814EBC"/>
    <w:rsid w:val="008A6D34"/>
    <w:rsid w:val="008B21E9"/>
    <w:rsid w:val="008C11CB"/>
    <w:rsid w:val="008D6C75"/>
    <w:rsid w:val="00914088"/>
    <w:rsid w:val="00985896"/>
    <w:rsid w:val="009C7F06"/>
    <w:rsid w:val="009E38C8"/>
    <w:rsid w:val="00A010BB"/>
    <w:rsid w:val="00A30FFC"/>
    <w:rsid w:val="00A67B91"/>
    <w:rsid w:val="00A837F6"/>
    <w:rsid w:val="00A93D40"/>
    <w:rsid w:val="00AA0800"/>
    <w:rsid w:val="00AF4FAC"/>
    <w:rsid w:val="00B6682D"/>
    <w:rsid w:val="00B73112"/>
    <w:rsid w:val="00BA2162"/>
    <w:rsid w:val="00BD2A7C"/>
    <w:rsid w:val="00C17AC8"/>
    <w:rsid w:val="00C74317"/>
    <w:rsid w:val="00CC49C1"/>
    <w:rsid w:val="00CD4BC6"/>
    <w:rsid w:val="00D17F4C"/>
    <w:rsid w:val="00D5481B"/>
    <w:rsid w:val="00E43620"/>
    <w:rsid w:val="00E501D2"/>
    <w:rsid w:val="00EB6A2D"/>
    <w:rsid w:val="00ED6503"/>
    <w:rsid w:val="00F629C7"/>
    <w:rsid w:val="00F82346"/>
    <w:rsid w:val="00FF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08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4F12D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F12DA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61">
    <w:name w:val="Font Style61"/>
    <w:uiPriority w:val="99"/>
    <w:rsid w:val="00914088"/>
    <w:rPr>
      <w:rFonts w:ascii="Century Schoolbook" w:hAnsi="Century Schoolbook"/>
      <w:b/>
      <w:sz w:val="10"/>
    </w:rPr>
  </w:style>
  <w:style w:type="character" w:customStyle="1" w:styleId="FontStyle55">
    <w:name w:val="Font Style55"/>
    <w:uiPriority w:val="99"/>
    <w:rsid w:val="00914088"/>
    <w:rPr>
      <w:rFonts w:ascii="Century Schoolbook" w:hAnsi="Century Schoolbook"/>
      <w:sz w:val="18"/>
    </w:rPr>
  </w:style>
  <w:style w:type="paragraph" w:customStyle="1" w:styleId="Style4">
    <w:name w:val="Style4"/>
    <w:basedOn w:val="a"/>
    <w:uiPriority w:val="99"/>
    <w:rsid w:val="00914088"/>
    <w:pPr>
      <w:widowControl w:val="0"/>
      <w:autoSpaceDE w:val="0"/>
      <w:autoSpaceDN w:val="0"/>
      <w:adjustRightInd w:val="0"/>
      <w:spacing w:line="187" w:lineRule="exact"/>
      <w:jc w:val="center"/>
    </w:pPr>
    <w:rPr>
      <w:rFonts w:ascii="Century Schoolbook" w:eastAsia="Calibri" w:hAnsi="Century Schoolbook"/>
    </w:rPr>
  </w:style>
  <w:style w:type="character" w:customStyle="1" w:styleId="FontStyle54">
    <w:name w:val="Font Style54"/>
    <w:uiPriority w:val="99"/>
    <w:rsid w:val="00914088"/>
    <w:rPr>
      <w:rFonts w:ascii="Century Schoolbook" w:hAnsi="Century Schoolbook"/>
      <w:i/>
      <w:sz w:val="18"/>
    </w:rPr>
  </w:style>
  <w:style w:type="paragraph" w:styleId="2">
    <w:name w:val="Body Text 2"/>
    <w:basedOn w:val="a"/>
    <w:link w:val="20"/>
    <w:uiPriority w:val="99"/>
    <w:rsid w:val="0091408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1408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A93D40"/>
    <w:rPr>
      <w:rFonts w:ascii="Century Schoolbook" w:hAnsi="Century Schoolbook"/>
      <w:b/>
      <w:spacing w:val="-10"/>
      <w:sz w:val="10"/>
    </w:rPr>
  </w:style>
  <w:style w:type="character" w:customStyle="1" w:styleId="FontStyle30">
    <w:name w:val="Font Style30"/>
    <w:uiPriority w:val="99"/>
    <w:rsid w:val="00A93D40"/>
    <w:rPr>
      <w:rFonts w:ascii="Sylfaen" w:hAnsi="Sylfaen"/>
      <w:sz w:val="14"/>
    </w:rPr>
  </w:style>
  <w:style w:type="character" w:customStyle="1" w:styleId="FontStyle14">
    <w:name w:val="Font Style14"/>
    <w:uiPriority w:val="99"/>
    <w:rsid w:val="00A93D40"/>
    <w:rPr>
      <w:rFonts w:ascii="Palatino Linotype" w:hAnsi="Palatino Linotype"/>
      <w:sz w:val="18"/>
    </w:rPr>
  </w:style>
  <w:style w:type="paragraph" w:customStyle="1" w:styleId="Style19">
    <w:name w:val="Style19"/>
    <w:basedOn w:val="a"/>
    <w:uiPriority w:val="99"/>
    <w:rsid w:val="00A93D40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3">
    <w:name w:val="Style3"/>
    <w:basedOn w:val="a"/>
    <w:uiPriority w:val="99"/>
    <w:rsid w:val="00A93D40"/>
    <w:pPr>
      <w:widowControl w:val="0"/>
      <w:autoSpaceDE w:val="0"/>
      <w:autoSpaceDN w:val="0"/>
      <w:adjustRightInd w:val="0"/>
      <w:spacing w:line="182" w:lineRule="exact"/>
      <w:jc w:val="center"/>
    </w:pPr>
    <w:rPr>
      <w:rFonts w:ascii="Century Schoolbook" w:hAnsi="Century Schoolbook"/>
    </w:rPr>
  </w:style>
  <w:style w:type="paragraph" w:customStyle="1" w:styleId="Style17">
    <w:name w:val="Style17"/>
    <w:basedOn w:val="a"/>
    <w:uiPriority w:val="99"/>
    <w:rsid w:val="00A93D40"/>
    <w:pPr>
      <w:widowControl w:val="0"/>
      <w:autoSpaceDE w:val="0"/>
      <w:autoSpaceDN w:val="0"/>
      <w:adjustRightInd w:val="0"/>
      <w:spacing w:line="250" w:lineRule="exact"/>
      <w:ind w:firstLine="331"/>
      <w:jc w:val="both"/>
    </w:pPr>
    <w:rPr>
      <w:rFonts w:eastAsia="Calibri"/>
    </w:rPr>
  </w:style>
  <w:style w:type="paragraph" w:customStyle="1" w:styleId="Style33">
    <w:name w:val="Style33"/>
    <w:basedOn w:val="a"/>
    <w:uiPriority w:val="99"/>
    <w:rsid w:val="002008BA"/>
    <w:pPr>
      <w:widowControl w:val="0"/>
      <w:autoSpaceDE w:val="0"/>
      <w:autoSpaceDN w:val="0"/>
      <w:adjustRightInd w:val="0"/>
      <w:spacing w:line="106" w:lineRule="exact"/>
      <w:jc w:val="both"/>
    </w:pPr>
    <w:rPr>
      <w:rFonts w:ascii="Century Schoolbook" w:hAnsi="Century Schoolbook"/>
    </w:rPr>
  </w:style>
  <w:style w:type="paragraph" w:customStyle="1" w:styleId="Style27">
    <w:name w:val="Style27"/>
    <w:basedOn w:val="a"/>
    <w:uiPriority w:val="99"/>
    <w:rsid w:val="002008BA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styleId="3">
    <w:name w:val="Body Text 3"/>
    <w:basedOn w:val="a"/>
    <w:link w:val="30"/>
    <w:uiPriority w:val="99"/>
    <w:semiHidden/>
    <w:rsid w:val="00A30FF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A30FFC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ListParagraph1">
    <w:name w:val="List Paragraph1"/>
    <w:basedOn w:val="a"/>
    <w:uiPriority w:val="99"/>
    <w:rsid w:val="00A010BB"/>
    <w:pPr>
      <w:spacing w:after="200" w:line="276" w:lineRule="auto"/>
      <w:ind w:left="720"/>
      <w:contextualSpacing/>
    </w:pPr>
    <w:rPr>
      <w:rFonts w:ascii="Calibri" w:hAnsi="Calibri" w:cs="Calibri"/>
      <w:color w:val="00000A"/>
      <w:sz w:val="22"/>
      <w:szCs w:val="22"/>
      <w:lang w:eastAsia="en-US"/>
    </w:rPr>
  </w:style>
  <w:style w:type="paragraph" w:styleId="a3">
    <w:name w:val="List Paragraph"/>
    <w:basedOn w:val="a"/>
    <w:uiPriority w:val="99"/>
    <w:qFormat/>
    <w:rsid w:val="007B19E5"/>
    <w:pPr>
      <w:ind w:left="720"/>
      <w:contextualSpacing/>
    </w:pPr>
  </w:style>
  <w:style w:type="paragraph" w:styleId="a4">
    <w:name w:val="Normal (Web)"/>
    <w:basedOn w:val="a"/>
    <w:uiPriority w:val="99"/>
    <w:rsid w:val="00BD2A7C"/>
    <w:pPr>
      <w:spacing w:before="100" w:beforeAutospacing="1" w:after="100" w:afterAutospacing="1"/>
    </w:pPr>
  </w:style>
  <w:style w:type="character" w:customStyle="1" w:styleId="bold">
    <w:name w:val="bold"/>
    <w:basedOn w:val="a0"/>
    <w:uiPriority w:val="99"/>
    <w:rsid w:val="00AF4FAC"/>
    <w:rPr>
      <w:rFonts w:cs="Times New Roman"/>
    </w:rPr>
  </w:style>
  <w:style w:type="character" w:styleId="a5">
    <w:name w:val="Hyperlink"/>
    <w:basedOn w:val="a0"/>
    <w:uiPriority w:val="99"/>
    <w:rsid w:val="004F12DA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uiPriority w:val="99"/>
    <w:semiHidden/>
    <w:rsid w:val="001D152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1D152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340B"/>
    <w:rPr>
      <w:rFonts w:cs="Times New Roman"/>
    </w:rPr>
  </w:style>
  <w:style w:type="paragraph" w:styleId="a8">
    <w:name w:val="footer"/>
    <w:basedOn w:val="a"/>
    <w:link w:val="a9"/>
    <w:uiPriority w:val="99"/>
    <w:rsid w:val="000F5E6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0586B"/>
    <w:rPr>
      <w:rFonts w:ascii="Times New Roman" w:eastAsia="Times New Roman" w:hAnsi="Times New Roman"/>
      <w:sz w:val="24"/>
      <w:szCs w:val="24"/>
    </w:rPr>
  </w:style>
  <w:style w:type="character" w:styleId="aa">
    <w:name w:val="page number"/>
    <w:basedOn w:val="a0"/>
    <w:uiPriority w:val="99"/>
    <w:rsid w:val="000F5E6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34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" TargetMode="External"/><Relationship Id="rId13" Type="http://schemas.openxmlformats.org/officeDocument/2006/relationships/hyperlink" Target="https://ru.wikipedia.org/wiki/%D0%9F%D0%BB%D0%B0%D0%BD%D0%BE%D0%B2%D0%B0%D1%8F_%D1%8D%D0%BA%D0%BE%D0%BD%D0%BE%D0%BC%D0%B8%D0%BA%D0%B0" TargetMode="External"/><Relationship Id="rId18" Type="http://schemas.openxmlformats.org/officeDocument/2006/relationships/hyperlink" Target="https://ru.wikipedia.org/wiki/%D0%9C%D0%B5%D1%82%D0%B0%D0%BB%D0%BB%D1%83%D1%80%D0%B3%D0%B8%D1%8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A2%D1%80%D1%83%D0%B1%D0%BE%D0%BF%D1%80%D0%BE%D0%B2%D0%BE%D0%B4%D0%BD%D1%8B%D0%B9_%D1%82%D1%80%D0%B0%D0%BD%D1%81%D0%BF%D0%BE%D1%80%D1%8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F%D1%80%D0%BE%D0%BC%D1%8B%D1%88%D0%BB%D0%B5%D0%BD%D0%BD%D0%BE%D1%81%D1%82%D1%8C" TargetMode="External"/><Relationship Id="rId17" Type="http://schemas.openxmlformats.org/officeDocument/2006/relationships/hyperlink" Target="https://ru.wikipedia.org/wiki/%D0%A2%D0%B5%D0%BA%D1%81%D1%82%D0%B8%D0%BB%D1%8C%D0%BD%D0%B0%D1%8F_%D0%BF%D1%80%D0%BE%D0%BC%D1%8B%D1%88%D0%BB%D0%B5%D0%BD%D0%BD%D0%BE%D1%81%D1%82%D1%8C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F%D0%B8%D1%89%D0%B5%D0%B2%D0%B0%D1%8F_%D0%BF%D1%80%D0%BE%D0%BC%D1%8B%D1%88%D0%BB%D0%B5%D0%BD%D0%BD%D0%BE%D1%81%D1%82%D1%8C" TargetMode="External"/><Relationship Id="rId20" Type="http://schemas.openxmlformats.org/officeDocument/2006/relationships/hyperlink" Target="https://ru.wikipedia.org/wiki/%D0%9C%D0%BE%D1%80%D1%81%D0%BA%D0%BE%D0%B9_%D1%82%D1%80%D0%B0%D0%BD%D1%81%D0%BF%D0%BE%D1%80%D1%82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B%D0%B8%D0%B2%D0%B8%D1%8F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D%D0%B5%D1%84%D1%82%D0%B5%D0%BF%D0%B5%D1%80%D0%B5%D1%80%D0%B0%D0%B1%D0%B0%D1%82%D1%8B%D0%B2%D0%B0%D1%8E%D1%89%D0%B0%D1%8F_%D0%BF%D1%80%D0%BE%D0%BC%D1%8B%D1%88%D0%BB%D0%B5%D0%BD%D0%BD%D0%BE%D1%81%D1%82%D1%8C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gecont.ru/articles/geo/livia.htm" TargetMode="External"/><Relationship Id="rId19" Type="http://schemas.openxmlformats.org/officeDocument/2006/relationships/hyperlink" Target="https://ru.wikipedia.org/wiki/%D0%90%D0%B2%D1%82%D0%BE%D0%BC%D0%BE%D0%B1%D0%B8%D0%BB%D1%8C%D0%BD%D1%8B%D0%B9_%D1%82%D1%80%D0%B0%D0%BD%D1%81%D0%BF%D0%BE%D1%80%D1%8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-afriku.ru/priroda" TargetMode="External"/><Relationship Id="rId14" Type="http://schemas.openxmlformats.org/officeDocument/2006/relationships/hyperlink" Target="https://ru.wikipedia.org/wiki/%D0%9D%D0%B5%D1%84%D1%82%D0%B5%D0%B4%D0%BE%D0%B1%D1%8B%D1%87%D0%B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5</Pages>
  <Words>2029</Words>
  <Characters>11567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26</Company>
  <LinksUpToDate>false</LinksUpToDate>
  <CharactersWithSpaces>13569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Учитель2</dc:creator>
  <cp:keywords/>
  <dc:description/>
  <cp:lastModifiedBy>Александр Андреевич Чивилев</cp:lastModifiedBy>
  <cp:revision>35</cp:revision>
  <cp:lastPrinted>2018-08-17T09:43:00Z</cp:lastPrinted>
  <dcterms:created xsi:type="dcterms:W3CDTF">2018-08-16T06:56:00Z</dcterms:created>
  <dcterms:modified xsi:type="dcterms:W3CDTF">2019-02-15T07:41:00Z</dcterms:modified>
</cp:coreProperties>
</file>